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2616" w14:textId="7A6EA69C" w:rsidR="002736C9" w:rsidRPr="009A7FBB" w:rsidRDefault="002736C9" w:rsidP="002736C9">
      <w:pPr>
        <w:pBdr>
          <w:bottom w:val="single" w:sz="4" w:space="1" w:color="auto"/>
        </w:pBdr>
        <w:jc w:val="center"/>
        <w:rPr>
          <w:rFonts w:ascii="Calibri" w:hAnsi="Calibri" w:cs="Calibri"/>
          <w:b/>
          <w:smallCaps/>
          <w:color w:val="0070C0"/>
          <w:sz w:val="40"/>
          <w:szCs w:val="28"/>
        </w:rPr>
      </w:pPr>
      <w:bookmarkStart w:id="0" w:name="_Hlk43386578"/>
      <w:bookmarkStart w:id="1" w:name="_Hlk43799691"/>
      <w:bookmarkEnd w:id="0"/>
      <w:r w:rsidRPr="009A7FBB">
        <w:rPr>
          <w:rFonts w:ascii="Calibri" w:hAnsi="Calibri" w:cs="Calibri"/>
          <w:b/>
          <w:smallCaps/>
          <w:color w:val="0070C0"/>
          <w:sz w:val="40"/>
          <w:szCs w:val="28"/>
        </w:rPr>
        <w:t>Standard Operating Procedure #3</w:t>
      </w:r>
    </w:p>
    <w:p w14:paraId="789867B5" w14:textId="136E097E" w:rsidR="002736C9" w:rsidRPr="009A7FBB" w:rsidRDefault="002736C9" w:rsidP="004917BF">
      <w:pPr>
        <w:rPr>
          <w:rFonts w:ascii="Calibri" w:hAnsi="Calibri" w:cs="Calibri"/>
          <w:b/>
          <w:szCs w:val="18"/>
        </w:rPr>
      </w:pPr>
    </w:p>
    <w:p w14:paraId="1C48AE63" w14:textId="0FA901B5" w:rsidR="00194B2A" w:rsidRPr="009A7FBB" w:rsidRDefault="00E15D9A" w:rsidP="004917BF">
      <w:pPr>
        <w:rPr>
          <w:rFonts w:ascii="Calibri" w:hAnsi="Calibri" w:cs="Calibri"/>
          <w:b/>
          <w:sz w:val="36"/>
        </w:rPr>
      </w:pPr>
      <w:r>
        <w:rPr>
          <w:noProof/>
        </w:rPr>
        <w:drawing>
          <wp:anchor distT="0" distB="0" distL="114300" distR="114300" simplePos="0" relativeHeight="4" behindDoc="0" locked="0" layoutInCell="1" allowOverlap="1" wp14:anchorId="5C3AC27B" wp14:editId="720A4940">
            <wp:simplePos x="0" y="0"/>
            <wp:positionH relativeFrom="column">
              <wp:posOffset>4572000</wp:posOffset>
            </wp:positionH>
            <wp:positionV relativeFrom="paragraph">
              <wp:posOffset>46990</wp:posOffset>
            </wp:positionV>
            <wp:extent cx="1371600" cy="457200"/>
            <wp:effectExtent l="0" t="0" r="0" b="0"/>
            <wp:wrapSquare wrapText="bothSides"/>
            <wp:docPr id="2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9650C3" w:rsidRPr="009A7FBB">
        <w:rPr>
          <w:rFonts w:ascii="Calibri" w:hAnsi="Calibri" w:cs="Calibri"/>
          <w:b/>
          <w:sz w:val="36"/>
        </w:rPr>
        <w:t>Work Instructions for</w:t>
      </w:r>
      <w:r w:rsidR="005A604C" w:rsidRPr="009A7FBB">
        <w:rPr>
          <w:rFonts w:ascii="Calibri" w:hAnsi="Calibri" w:cs="Calibri"/>
          <w:b/>
          <w:sz w:val="36"/>
        </w:rPr>
        <w:t xml:space="preserve"> Routine Cleaning and Deep Cleaning Between Semesters</w:t>
      </w:r>
    </w:p>
    <w:bookmarkEnd w:id="1"/>
    <w:p w14:paraId="6D8C3364" w14:textId="264D3D47" w:rsidR="00EE249E" w:rsidRPr="00EE249E" w:rsidRDefault="00EE249E" w:rsidP="00EE249E">
      <w:pPr>
        <w:rPr>
          <w:rFonts w:ascii="Calibri" w:hAnsi="Calibri" w:cs="Calibri"/>
          <w:b/>
          <w:szCs w:val="18"/>
        </w:rPr>
      </w:pPr>
    </w:p>
    <w:p w14:paraId="369C7EF6" w14:textId="0E669BF3" w:rsidR="00EE249E" w:rsidRPr="00EE249E" w:rsidRDefault="00EE249E" w:rsidP="00EE249E">
      <w:pPr>
        <w:rPr>
          <w:rFonts w:ascii="Calibri" w:hAnsi="Calibri" w:cs="Calibri"/>
        </w:rPr>
      </w:pPr>
      <w:r w:rsidRPr="00EE249E">
        <w:rPr>
          <w:rFonts w:ascii="Calibri" w:hAnsi="Calibri" w:cs="Calibri"/>
          <w:u w:val="single"/>
        </w:rPr>
        <w:t>Revision Register</w:t>
      </w:r>
      <w:r w:rsidRPr="00EE249E">
        <w:rPr>
          <w:rFonts w:ascii="Calibri" w:hAnsi="Calibri" w:cs="Calibri"/>
        </w:rPr>
        <w:t>:</w:t>
      </w:r>
    </w:p>
    <w:p w14:paraId="2CBF721E" w14:textId="77777777" w:rsidR="00EE249E" w:rsidRPr="00EE249E" w:rsidRDefault="00EE249E" w:rsidP="00EE249E">
      <w:pPr>
        <w:rPr>
          <w:rFonts w:ascii="Calibri" w:hAnsi="Calibri" w:cs="Calibr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EE249E" w:rsidRPr="003B721A" w14:paraId="1E7D1CEC" w14:textId="77777777" w:rsidTr="000D40AF">
        <w:tc>
          <w:tcPr>
            <w:tcW w:w="2376" w:type="dxa"/>
            <w:shd w:val="clear" w:color="auto" w:fill="E0E0E0"/>
            <w:vAlign w:val="bottom"/>
          </w:tcPr>
          <w:p w14:paraId="4789BF11" w14:textId="77777777" w:rsidR="00EE249E" w:rsidRPr="00EE249E" w:rsidRDefault="00EE249E" w:rsidP="000D40AF">
            <w:pPr>
              <w:jc w:val="center"/>
              <w:rPr>
                <w:rFonts w:ascii="Calibri" w:hAnsi="Calibri" w:cs="Calibri"/>
              </w:rPr>
            </w:pPr>
            <w:r w:rsidRPr="00EE249E">
              <w:rPr>
                <w:rFonts w:ascii="Calibri" w:hAnsi="Calibri" w:cs="Calibri"/>
              </w:rPr>
              <w:t>Documentation and Responsibility</w:t>
            </w:r>
          </w:p>
        </w:tc>
        <w:tc>
          <w:tcPr>
            <w:tcW w:w="2486" w:type="dxa"/>
            <w:shd w:val="clear" w:color="auto" w:fill="E0E0E0"/>
            <w:vAlign w:val="bottom"/>
          </w:tcPr>
          <w:p w14:paraId="0A73C4AC" w14:textId="77777777" w:rsidR="00EE249E" w:rsidRPr="00EE249E" w:rsidRDefault="00EE249E" w:rsidP="000D40AF">
            <w:pPr>
              <w:jc w:val="center"/>
              <w:rPr>
                <w:rFonts w:ascii="Calibri" w:hAnsi="Calibri" w:cs="Calibri"/>
              </w:rPr>
            </w:pPr>
            <w:r w:rsidRPr="00EE249E">
              <w:rPr>
                <w:rFonts w:ascii="Calibri" w:hAnsi="Calibri" w:cs="Calibri"/>
              </w:rPr>
              <w:t>Name</w:t>
            </w:r>
          </w:p>
        </w:tc>
        <w:tc>
          <w:tcPr>
            <w:tcW w:w="1941" w:type="dxa"/>
            <w:shd w:val="clear" w:color="auto" w:fill="E0E0E0"/>
            <w:vAlign w:val="bottom"/>
          </w:tcPr>
          <w:p w14:paraId="164CB7A1" w14:textId="77777777" w:rsidR="00EE249E" w:rsidRPr="00EE249E" w:rsidRDefault="00EE249E" w:rsidP="000D40AF">
            <w:pPr>
              <w:jc w:val="center"/>
              <w:rPr>
                <w:rFonts w:ascii="Calibri" w:hAnsi="Calibri" w:cs="Calibri"/>
              </w:rPr>
            </w:pPr>
            <w:r w:rsidRPr="00EE249E">
              <w:rPr>
                <w:rFonts w:ascii="Calibri" w:hAnsi="Calibri" w:cs="Calibri"/>
              </w:rPr>
              <w:t>Title</w:t>
            </w:r>
          </w:p>
        </w:tc>
        <w:tc>
          <w:tcPr>
            <w:tcW w:w="2442" w:type="dxa"/>
            <w:shd w:val="clear" w:color="auto" w:fill="E0E0E0"/>
            <w:vAlign w:val="bottom"/>
          </w:tcPr>
          <w:p w14:paraId="182D575C" w14:textId="77777777" w:rsidR="00EE249E" w:rsidRPr="00EE249E" w:rsidRDefault="00EE249E" w:rsidP="000D40AF">
            <w:pPr>
              <w:jc w:val="center"/>
              <w:rPr>
                <w:rFonts w:ascii="Calibri" w:hAnsi="Calibri" w:cs="Calibri"/>
              </w:rPr>
            </w:pPr>
            <w:r w:rsidRPr="00EE249E">
              <w:rPr>
                <w:rFonts w:ascii="Calibri" w:hAnsi="Calibri" w:cs="Calibri"/>
              </w:rPr>
              <w:t>Date</w:t>
            </w:r>
          </w:p>
        </w:tc>
      </w:tr>
      <w:tr w:rsidR="00EE249E" w:rsidRPr="003B721A" w14:paraId="3261938F" w14:textId="77777777" w:rsidTr="000D40AF">
        <w:tc>
          <w:tcPr>
            <w:tcW w:w="2376" w:type="dxa"/>
            <w:shd w:val="clear" w:color="auto" w:fill="auto"/>
          </w:tcPr>
          <w:p w14:paraId="40CB3B90" w14:textId="77777777" w:rsidR="00EE249E" w:rsidRPr="00EE249E" w:rsidRDefault="00EE249E" w:rsidP="000D40AF">
            <w:pPr>
              <w:rPr>
                <w:rFonts w:ascii="Calibri" w:hAnsi="Calibri" w:cs="Calibri"/>
              </w:rPr>
            </w:pPr>
            <w:r w:rsidRPr="00EE249E">
              <w:rPr>
                <w:rFonts w:ascii="Calibri" w:hAnsi="Calibri" w:cs="Calibri"/>
              </w:rPr>
              <w:t xml:space="preserve">Amended by: </w:t>
            </w:r>
          </w:p>
          <w:p w14:paraId="4FB8D522" w14:textId="77777777" w:rsidR="00EE249E" w:rsidRPr="00EE249E" w:rsidRDefault="00EE249E" w:rsidP="000D40AF">
            <w:pPr>
              <w:rPr>
                <w:rFonts w:ascii="Calibri" w:hAnsi="Calibri" w:cs="Calibri"/>
              </w:rPr>
            </w:pPr>
          </w:p>
        </w:tc>
        <w:tc>
          <w:tcPr>
            <w:tcW w:w="2486" w:type="dxa"/>
          </w:tcPr>
          <w:p w14:paraId="00D560AF" w14:textId="77777777" w:rsidR="00EE249E" w:rsidRPr="00EE249E" w:rsidRDefault="00EE249E" w:rsidP="000D40AF">
            <w:pPr>
              <w:rPr>
                <w:rFonts w:ascii="Calibri" w:hAnsi="Calibri" w:cs="Calibri"/>
              </w:rPr>
            </w:pPr>
          </w:p>
        </w:tc>
        <w:tc>
          <w:tcPr>
            <w:tcW w:w="1941" w:type="dxa"/>
          </w:tcPr>
          <w:p w14:paraId="14EAB932" w14:textId="77777777" w:rsidR="00EE249E" w:rsidRPr="00EE249E" w:rsidRDefault="00EE249E" w:rsidP="000D40AF">
            <w:pPr>
              <w:rPr>
                <w:rFonts w:ascii="Calibri" w:hAnsi="Calibri" w:cs="Calibri"/>
              </w:rPr>
            </w:pPr>
          </w:p>
        </w:tc>
        <w:tc>
          <w:tcPr>
            <w:tcW w:w="2442" w:type="dxa"/>
            <w:shd w:val="clear" w:color="auto" w:fill="auto"/>
          </w:tcPr>
          <w:p w14:paraId="0BCF7FAC" w14:textId="77777777" w:rsidR="00EE249E" w:rsidRPr="00EE249E" w:rsidRDefault="00EE249E" w:rsidP="000D40AF">
            <w:pPr>
              <w:rPr>
                <w:rFonts w:ascii="Calibri" w:hAnsi="Calibri" w:cs="Calibri"/>
              </w:rPr>
            </w:pPr>
          </w:p>
        </w:tc>
      </w:tr>
    </w:tbl>
    <w:p w14:paraId="64669B44" w14:textId="77777777" w:rsidR="00EE249E" w:rsidRPr="00EE249E" w:rsidRDefault="00EE249E" w:rsidP="00EE249E">
      <w:pPr>
        <w:rPr>
          <w:rFonts w:ascii="Calibri" w:hAnsi="Calibri" w:cs="Calibri"/>
        </w:rPr>
      </w:pPr>
    </w:p>
    <w:p w14:paraId="4F5F7EBE" w14:textId="77777777" w:rsidR="00EE249E" w:rsidRPr="00EE249E" w:rsidRDefault="00EE249E" w:rsidP="00EE249E">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EE249E" w:rsidRPr="003B721A" w14:paraId="20EDEB0C" w14:textId="77777777" w:rsidTr="000D40AF">
        <w:tc>
          <w:tcPr>
            <w:tcW w:w="3085" w:type="dxa"/>
            <w:shd w:val="clear" w:color="auto" w:fill="auto"/>
          </w:tcPr>
          <w:p w14:paraId="1D8E2AEC" w14:textId="77777777" w:rsidR="00EE249E" w:rsidRPr="00EE249E" w:rsidRDefault="00EE249E" w:rsidP="000D40AF">
            <w:pPr>
              <w:spacing w:line="360" w:lineRule="auto"/>
              <w:jc w:val="center"/>
              <w:rPr>
                <w:rFonts w:ascii="Calibri" w:hAnsi="Calibri" w:cs="Calibri"/>
                <w:b/>
              </w:rPr>
            </w:pPr>
            <w:r w:rsidRPr="00EE249E">
              <w:rPr>
                <w:rFonts w:ascii="Calibri" w:hAnsi="Calibri" w:cs="Calibri"/>
                <w:b/>
              </w:rPr>
              <w:t>Last Review Date</w:t>
            </w:r>
          </w:p>
        </w:tc>
        <w:tc>
          <w:tcPr>
            <w:tcW w:w="3260" w:type="dxa"/>
            <w:shd w:val="clear" w:color="auto" w:fill="auto"/>
          </w:tcPr>
          <w:p w14:paraId="721168C9" w14:textId="77777777" w:rsidR="00EE249E" w:rsidRPr="00EE249E" w:rsidRDefault="00EE249E" w:rsidP="000D40AF">
            <w:pPr>
              <w:spacing w:line="360" w:lineRule="auto"/>
              <w:jc w:val="center"/>
              <w:rPr>
                <w:rFonts w:ascii="Calibri" w:hAnsi="Calibri" w:cs="Calibri"/>
                <w:b/>
              </w:rPr>
            </w:pPr>
            <w:r w:rsidRPr="00EE249E">
              <w:rPr>
                <w:rFonts w:ascii="Calibri" w:hAnsi="Calibri" w:cs="Calibri"/>
                <w:b/>
              </w:rPr>
              <w:t>Next Review Date</w:t>
            </w:r>
          </w:p>
        </w:tc>
      </w:tr>
      <w:tr w:rsidR="00EE249E" w:rsidRPr="003B721A" w14:paraId="1C3315D7" w14:textId="77777777" w:rsidTr="000D40AF">
        <w:tc>
          <w:tcPr>
            <w:tcW w:w="3085" w:type="dxa"/>
            <w:shd w:val="clear" w:color="auto" w:fill="auto"/>
          </w:tcPr>
          <w:p w14:paraId="625EE0EE" w14:textId="77777777" w:rsidR="00EE249E" w:rsidRPr="00EE249E" w:rsidRDefault="00EE249E" w:rsidP="000D40AF">
            <w:pPr>
              <w:spacing w:line="360" w:lineRule="auto"/>
              <w:jc w:val="center"/>
              <w:rPr>
                <w:rFonts w:ascii="Calibri" w:hAnsi="Calibri" w:cs="Calibri"/>
              </w:rPr>
            </w:pPr>
          </w:p>
        </w:tc>
        <w:tc>
          <w:tcPr>
            <w:tcW w:w="3260" w:type="dxa"/>
            <w:shd w:val="clear" w:color="auto" w:fill="auto"/>
          </w:tcPr>
          <w:p w14:paraId="6CE805CA" w14:textId="77777777" w:rsidR="00EE249E" w:rsidRPr="00EE249E" w:rsidRDefault="00EE249E" w:rsidP="000D40AF">
            <w:pPr>
              <w:spacing w:line="360" w:lineRule="auto"/>
              <w:jc w:val="center"/>
              <w:rPr>
                <w:rFonts w:ascii="Calibri" w:hAnsi="Calibri" w:cs="Calibri"/>
                <w:sz w:val="22"/>
                <w:szCs w:val="22"/>
              </w:rPr>
            </w:pPr>
          </w:p>
        </w:tc>
      </w:tr>
    </w:tbl>
    <w:p w14:paraId="345305EE" w14:textId="77777777" w:rsidR="00390C62" w:rsidRPr="00390C62" w:rsidRDefault="00390C62" w:rsidP="00390C62">
      <w:pPr>
        <w:rPr>
          <w:rFonts w:ascii="Calibri" w:hAnsi="Calibri" w:cs="Calibri"/>
          <w:b/>
        </w:rPr>
      </w:pPr>
      <w:r w:rsidRPr="009A7FBB">
        <w:rPr>
          <w:rFonts w:ascii="Calibri" w:hAnsi="Calibri" w:cs="Calibri"/>
          <w:b/>
        </w:rPr>
        <w:tab/>
      </w:r>
    </w:p>
    <w:p w14:paraId="70175359" w14:textId="77777777" w:rsidR="00390C62" w:rsidRPr="00390C62" w:rsidRDefault="00390C62" w:rsidP="00390C62">
      <w:pPr>
        <w:rPr>
          <w:rFonts w:ascii="Calibri" w:hAnsi="Calibri" w:cs="Calibri"/>
          <w:b/>
        </w:rPr>
      </w:pPr>
    </w:p>
    <w:p w14:paraId="49E58002" w14:textId="77777777" w:rsidR="00390C62" w:rsidRPr="00390C62" w:rsidRDefault="00390C62" w:rsidP="00390C62">
      <w:pPr>
        <w:rPr>
          <w:rFonts w:ascii="Calibri" w:hAnsi="Calibri" w:cs="Calibri"/>
          <w:b/>
        </w:rPr>
      </w:pPr>
    </w:p>
    <w:p w14:paraId="046C9E2D" w14:textId="77777777" w:rsidR="00390C62" w:rsidRPr="00390C62" w:rsidRDefault="00390C62" w:rsidP="00390C62">
      <w:pPr>
        <w:rPr>
          <w:rFonts w:ascii="Calibri" w:hAnsi="Calibri" w:cs="Calibri"/>
          <w:b/>
        </w:rPr>
      </w:pPr>
    </w:p>
    <w:p w14:paraId="55FCE8D5" w14:textId="46B3A4CA" w:rsidR="00390C62" w:rsidRDefault="00390C62" w:rsidP="00390C62">
      <w:pPr>
        <w:rPr>
          <w:rFonts w:ascii="Calibri" w:hAnsi="Calibri" w:cs="Calibri"/>
          <w:b/>
        </w:rPr>
      </w:pPr>
    </w:p>
    <w:p w14:paraId="74C5C44D" w14:textId="6208C5E4" w:rsidR="00390C62" w:rsidRDefault="00390C62" w:rsidP="00390C62">
      <w:pPr>
        <w:rPr>
          <w:rFonts w:ascii="Calibri" w:hAnsi="Calibri" w:cs="Calibri"/>
          <w:b/>
        </w:rPr>
      </w:pPr>
    </w:p>
    <w:p w14:paraId="059CA8DA" w14:textId="660671AF" w:rsidR="00390C62" w:rsidRDefault="00390C62" w:rsidP="00390C62">
      <w:pPr>
        <w:rPr>
          <w:rFonts w:ascii="Calibri" w:hAnsi="Calibri" w:cs="Calibri"/>
          <w:b/>
        </w:rPr>
      </w:pPr>
    </w:p>
    <w:p w14:paraId="20443326" w14:textId="736AF3D8" w:rsidR="00390C62" w:rsidRDefault="00390C62" w:rsidP="00390C62">
      <w:pPr>
        <w:rPr>
          <w:rFonts w:ascii="Calibri" w:hAnsi="Calibri" w:cs="Calibri"/>
          <w:b/>
        </w:rPr>
      </w:pPr>
    </w:p>
    <w:p w14:paraId="6919AAC4" w14:textId="18B90071" w:rsidR="00390C62" w:rsidRDefault="00390C62" w:rsidP="00390C62">
      <w:pPr>
        <w:rPr>
          <w:rFonts w:ascii="Calibri" w:hAnsi="Calibri" w:cs="Calibri"/>
          <w:b/>
        </w:rPr>
      </w:pPr>
    </w:p>
    <w:p w14:paraId="0C529D5C" w14:textId="586B8FA3" w:rsidR="00390C62" w:rsidRDefault="00390C62" w:rsidP="00390C62">
      <w:pPr>
        <w:rPr>
          <w:rFonts w:ascii="Calibri" w:hAnsi="Calibri" w:cs="Calibri"/>
          <w:b/>
        </w:rPr>
      </w:pPr>
    </w:p>
    <w:p w14:paraId="3172496A" w14:textId="08774240" w:rsidR="00390C62" w:rsidRDefault="00390C62" w:rsidP="00390C62">
      <w:pPr>
        <w:rPr>
          <w:rFonts w:ascii="Calibri" w:hAnsi="Calibri" w:cs="Calibri"/>
          <w:b/>
        </w:rPr>
      </w:pPr>
    </w:p>
    <w:p w14:paraId="62354373" w14:textId="30698771" w:rsidR="00390C62" w:rsidRDefault="00390C62" w:rsidP="00390C62">
      <w:pPr>
        <w:rPr>
          <w:rFonts w:ascii="Calibri" w:hAnsi="Calibri" w:cs="Calibri"/>
          <w:b/>
        </w:rPr>
      </w:pPr>
    </w:p>
    <w:p w14:paraId="5B7DCCC5" w14:textId="04258FCA" w:rsidR="00390C62" w:rsidRDefault="00390C62" w:rsidP="00390C62">
      <w:pPr>
        <w:rPr>
          <w:rFonts w:ascii="Calibri" w:hAnsi="Calibri" w:cs="Calibri"/>
          <w:b/>
        </w:rPr>
      </w:pPr>
    </w:p>
    <w:p w14:paraId="3009F347" w14:textId="18065C6C" w:rsidR="00390C62" w:rsidRDefault="00390C62" w:rsidP="00390C62">
      <w:pPr>
        <w:rPr>
          <w:rFonts w:ascii="Calibri" w:hAnsi="Calibri" w:cs="Calibri"/>
          <w:b/>
        </w:rPr>
      </w:pPr>
    </w:p>
    <w:p w14:paraId="4B1F1BC9" w14:textId="0379BAFA" w:rsidR="00390C62" w:rsidRDefault="00390C62" w:rsidP="00390C62">
      <w:pPr>
        <w:rPr>
          <w:rFonts w:ascii="Calibri" w:hAnsi="Calibri" w:cs="Calibri"/>
          <w:b/>
        </w:rPr>
      </w:pPr>
    </w:p>
    <w:p w14:paraId="7006AAD6" w14:textId="4AD4BF6A" w:rsidR="00390C62" w:rsidRDefault="00390C62" w:rsidP="00390C62">
      <w:pPr>
        <w:rPr>
          <w:rFonts w:ascii="Calibri" w:hAnsi="Calibri" w:cs="Calibri"/>
          <w:b/>
        </w:rPr>
      </w:pPr>
    </w:p>
    <w:p w14:paraId="5EC02018" w14:textId="0B9C29B7" w:rsidR="00390C62" w:rsidRDefault="00390C62" w:rsidP="00390C62">
      <w:pPr>
        <w:rPr>
          <w:rFonts w:ascii="Calibri" w:hAnsi="Calibri" w:cs="Calibri"/>
          <w:b/>
        </w:rPr>
      </w:pPr>
    </w:p>
    <w:p w14:paraId="00F901AA" w14:textId="6BC1825D" w:rsidR="00390C62" w:rsidRDefault="00390C62" w:rsidP="00390C62">
      <w:pPr>
        <w:rPr>
          <w:rFonts w:ascii="Calibri" w:hAnsi="Calibri" w:cs="Calibri"/>
          <w:b/>
        </w:rPr>
      </w:pPr>
    </w:p>
    <w:p w14:paraId="79B31F0C" w14:textId="67BAFF13" w:rsidR="00390C62" w:rsidRDefault="00390C62" w:rsidP="00390C62">
      <w:pPr>
        <w:rPr>
          <w:rFonts w:ascii="Calibri" w:hAnsi="Calibri" w:cs="Calibri"/>
          <w:b/>
        </w:rPr>
      </w:pPr>
    </w:p>
    <w:p w14:paraId="0BD87584" w14:textId="77777777" w:rsidR="00390C62" w:rsidRPr="00390C62" w:rsidRDefault="00390C62" w:rsidP="00390C62">
      <w:pPr>
        <w:rPr>
          <w:rFonts w:ascii="Calibri" w:hAnsi="Calibri" w:cs="Calibri"/>
          <w:b/>
        </w:rPr>
      </w:pPr>
    </w:p>
    <w:p w14:paraId="627D0DF7" w14:textId="77777777" w:rsidR="00390C62" w:rsidRPr="00390C62" w:rsidRDefault="00390C62" w:rsidP="00390C62">
      <w:pPr>
        <w:rPr>
          <w:rFonts w:ascii="Calibri" w:hAnsi="Calibri" w:cs="Calibri"/>
          <w:b/>
        </w:rPr>
      </w:pPr>
    </w:p>
    <w:p w14:paraId="728DADB8" w14:textId="4F6EC5E7" w:rsidR="00390C62" w:rsidRPr="00390C62" w:rsidRDefault="00E15D9A" w:rsidP="00390C62">
      <w:pPr>
        <w:spacing w:after="120"/>
        <w:rPr>
          <w:rFonts w:ascii="Calibri" w:hAnsi="Calibri" w:cs="Calibri"/>
          <w:b/>
        </w:rPr>
      </w:pPr>
      <w:r>
        <w:rPr>
          <w:noProof/>
        </w:rPr>
        <w:drawing>
          <wp:anchor distT="0" distB="0" distL="114300" distR="114300" simplePos="0" relativeHeight="3" behindDoc="0" locked="0" layoutInCell="1" allowOverlap="1" wp14:anchorId="5432A97E" wp14:editId="3DC87CF6">
            <wp:simplePos x="0" y="0"/>
            <wp:positionH relativeFrom="margin">
              <wp:align>left</wp:align>
            </wp:positionH>
            <wp:positionV relativeFrom="paragraph">
              <wp:posOffset>137795</wp:posOffset>
            </wp:positionV>
            <wp:extent cx="1534795" cy="640080"/>
            <wp:effectExtent l="0" t="0" r="0" b="0"/>
            <wp:wrapSquare wrapText="bothSides"/>
            <wp:docPr id="16"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t="5952"/>
                    <a:stretch>
                      <a:fillRect/>
                    </a:stretch>
                  </pic:blipFill>
                  <pic:spPr bwMode="auto">
                    <a:xfrm>
                      <a:off x="0" y="0"/>
                      <a:ext cx="1534795" cy="640080"/>
                    </a:xfrm>
                    <a:prstGeom prst="rect">
                      <a:avLst/>
                    </a:prstGeom>
                    <a:noFill/>
                  </pic:spPr>
                </pic:pic>
              </a:graphicData>
            </a:graphic>
            <wp14:sizeRelH relativeFrom="page">
              <wp14:pctWidth>0</wp14:pctWidth>
            </wp14:sizeRelH>
            <wp14:sizeRelV relativeFrom="page">
              <wp14:pctHeight>0</wp14:pctHeight>
            </wp14:sizeRelV>
          </wp:anchor>
        </w:drawing>
      </w:r>
    </w:p>
    <w:p w14:paraId="404E68C0" w14:textId="77777777" w:rsidR="00390C62" w:rsidRPr="00390C62" w:rsidRDefault="00390C62" w:rsidP="00390C62">
      <w:pPr>
        <w:spacing w:after="120"/>
        <w:rPr>
          <w:rFonts w:ascii="Calibri" w:hAnsi="Calibri" w:cs="Calibri"/>
          <w:b/>
        </w:rPr>
      </w:pPr>
      <w:r w:rsidRPr="00390C62">
        <w:rPr>
          <w:rFonts w:ascii="Calibri" w:hAnsi="Calibri" w:cs="Calibri"/>
          <w:b/>
        </w:rPr>
        <w:t>Created for James R. Favor &amp; Company by</w:t>
      </w:r>
      <w:r w:rsidRPr="00390C62">
        <w:rPr>
          <w:rFonts w:ascii="Calibri" w:hAnsi="Calibri" w:cs="Calibri"/>
          <w:b/>
        </w:rPr>
        <w:br/>
      </w:r>
      <w:hyperlink r:id="rId10" w:history="1">
        <w:r w:rsidRPr="00390C62">
          <w:rPr>
            <w:rStyle w:val="Hyperlink"/>
            <w:rFonts w:ascii="Calibri" w:hAnsi="Calibri" w:cs="Calibri"/>
            <w:b/>
          </w:rPr>
          <w:t>Council Rock Consulting, Inc.</w:t>
        </w:r>
      </w:hyperlink>
    </w:p>
    <w:p w14:paraId="333491D9" w14:textId="776DE76E" w:rsidR="009204DE" w:rsidRPr="009A7FBB" w:rsidRDefault="00390C62" w:rsidP="00390C62">
      <w:pPr>
        <w:tabs>
          <w:tab w:val="left" w:pos="1605"/>
        </w:tabs>
        <w:spacing w:after="120"/>
        <w:jc w:val="both"/>
        <w:rPr>
          <w:rFonts w:ascii="Calibri" w:hAnsi="Calibri" w:cs="Calibri"/>
          <w:b/>
        </w:rPr>
      </w:pPr>
      <w:r w:rsidRPr="00390C62">
        <w:rPr>
          <w:rFonts w:ascii="Calibri" w:hAnsi="Calibri" w:cs="Calibri"/>
          <w:b/>
        </w:rPr>
        <w:br w:type="page"/>
      </w:r>
      <w:r w:rsidR="009204DE" w:rsidRPr="009A7FBB">
        <w:rPr>
          <w:rFonts w:ascii="Calibri" w:hAnsi="Calibri" w:cs="Calibri"/>
          <w:b/>
        </w:rPr>
        <w:lastRenderedPageBreak/>
        <w:t>OBJECTIVE</w:t>
      </w:r>
    </w:p>
    <w:p w14:paraId="57CD4DB7" w14:textId="09D061C6" w:rsidR="00172673" w:rsidRPr="009A7FBB" w:rsidRDefault="00D86117" w:rsidP="004917BF">
      <w:pPr>
        <w:rPr>
          <w:rFonts w:ascii="Calibri" w:hAnsi="Calibri" w:cs="Calibri"/>
        </w:rPr>
      </w:pPr>
      <w:r w:rsidRPr="009A7FBB">
        <w:rPr>
          <w:rFonts w:ascii="Calibri" w:hAnsi="Calibri" w:cs="Calibri"/>
        </w:rPr>
        <w:t>T</w:t>
      </w:r>
      <w:r w:rsidR="00F32A5F" w:rsidRPr="009A7FBB">
        <w:rPr>
          <w:rFonts w:ascii="Calibri" w:hAnsi="Calibri" w:cs="Calibri"/>
        </w:rPr>
        <w:t xml:space="preserve">o provide instructions </w:t>
      </w:r>
      <w:r w:rsidR="00FB7635" w:rsidRPr="009A7FBB">
        <w:rPr>
          <w:rFonts w:ascii="Calibri" w:hAnsi="Calibri" w:cs="Calibri"/>
        </w:rPr>
        <w:t xml:space="preserve">on </w:t>
      </w:r>
      <w:r w:rsidR="005A604C" w:rsidRPr="009A7FBB">
        <w:rPr>
          <w:rFonts w:ascii="Calibri" w:hAnsi="Calibri" w:cs="Calibri"/>
        </w:rPr>
        <w:t>routine cleaning and deep cleaning between semesters</w:t>
      </w:r>
      <w:r w:rsidR="001D1146" w:rsidRPr="009A7FBB">
        <w:rPr>
          <w:rFonts w:ascii="Calibri" w:hAnsi="Calibri" w:cs="Calibri"/>
          <w:color w:val="222222"/>
          <w:shd w:val="clear" w:color="auto" w:fill="FFFFFF"/>
        </w:rPr>
        <w:t>.</w:t>
      </w:r>
      <w:r w:rsidR="005129B6" w:rsidRPr="009A7FBB">
        <w:rPr>
          <w:rFonts w:ascii="Calibri" w:hAnsi="Calibri" w:cs="Calibri"/>
          <w:color w:val="222222"/>
          <w:shd w:val="clear" w:color="auto" w:fill="FFFFFF"/>
        </w:rPr>
        <w:t xml:space="preserve"> </w:t>
      </w:r>
    </w:p>
    <w:p w14:paraId="7A2B453C" w14:textId="77777777" w:rsidR="00D86117" w:rsidRPr="009A7FBB" w:rsidRDefault="00D86117" w:rsidP="00977F59">
      <w:pPr>
        <w:jc w:val="both"/>
        <w:rPr>
          <w:rFonts w:ascii="Calibri" w:hAnsi="Calibri" w:cs="Calibri"/>
        </w:rPr>
      </w:pPr>
    </w:p>
    <w:p w14:paraId="690C143E" w14:textId="3E3CC7E0" w:rsidR="0018638A" w:rsidRPr="009A7FBB" w:rsidRDefault="00EB53F1" w:rsidP="00390C62">
      <w:pPr>
        <w:spacing w:after="120"/>
        <w:jc w:val="both"/>
        <w:rPr>
          <w:rFonts w:ascii="Calibri" w:hAnsi="Calibri" w:cs="Calibri"/>
          <w:b/>
        </w:rPr>
      </w:pPr>
      <w:r w:rsidRPr="009A7FBB">
        <w:rPr>
          <w:rFonts w:ascii="Calibri" w:hAnsi="Calibri" w:cs="Calibri"/>
          <w:b/>
        </w:rPr>
        <w:t xml:space="preserve">PERSONAL PROTECTIVE EQUIPMENT </w:t>
      </w:r>
    </w:p>
    <w:p w14:paraId="0F717BB2" w14:textId="0B414B14" w:rsidR="0018638A" w:rsidRPr="009A7FBB" w:rsidRDefault="00EF24A1" w:rsidP="00977F59">
      <w:pPr>
        <w:numPr>
          <w:ilvl w:val="0"/>
          <w:numId w:val="10"/>
        </w:numPr>
        <w:jc w:val="both"/>
        <w:rPr>
          <w:rFonts w:ascii="Calibri" w:hAnsi="Calibri" w:cs="Calibri"/>
        </w:rPr>
      </w:pPr>
      <w:r w:rsidRPr="009A7FBB">
        <w:rPr>
          <w:rFonts w:ascii="Calibri" w:hAnsi="Calibri" w:cs="Calibri"/>
        </w:rPr>
        <w:t>Skin</w:t>
      </w:r>
      <w:r w:rsidR="00AD07EC" w:rsidRPr="009A7FBB">
        <w:rPr>
          <w:rFonts w:ascii="Calibri" w:hAnsi="Calibri" w:cs="Calibri"/>
        </w:rPr>
        <w:t xml:space="preserve"> and body </w:t>
      </w:r>
      <w:r w:rsidRPr="009A7FBB">
        <w:rPr>
          <w:rFonts w:ascii="Calibri" w:hAnsi="Calibri" w:cs="Calibri"/>
        </w:rPr>
        <w:t xml:space="preserve">protection </w:t>
      </w:r>
    </w:p>
    <w:p w14:paraId="62E9E8F9" w14:textId="10CE2B19"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Gloves</w:t>
      </w:r>
    </w:p>
    <w:p w14:paraId="50581F45" w14:textId="7442BD70"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 xml:space="preserve">Long sleeves </w:t>
      </w:r>
      <w:r w:rsidR="005A604C" w:rsidRPr="009A7FBB">
        <w:rPr>
          <w:rFonts w:ascii="Calibri" w:hAnsi="Calibri" w:cs="Calibri"/>
        </w:rPr>
        <w:t>or closed front gown or cover</w:t>
      </w:r>
    </w:p>
    <w:p w14:paraId="6AC459B5" w14:textId="77777777" w:rsidR="00FB56EC" w:rsidRPr="009A7FBB" w:rsidRDefault="00FB56EC" w:rsidP="00FB56EC">
      <w:pPr>
        <w:ind w:left="720"/>
        <w:jc w:val="both"/>
        <w:rPr>
          <w:rFonts w:ascii="Calibri" w:hAnsi="Calibri" w:cs="Calibri"/>
        </w:rPr>
      </w:pPr>
    </w:p>
    <w:p w14:paraId="211E7E0F" w14:textId="77777777" w:rsidR="001D1146" w:rsidRPr="009A7FBB" w:rsidRDefault="00474B85" w:rsidP="00474B85">
      <w:pPr>
        <w:numPr>
          <w:ilvl w:val="0"/>
          <w:numId w:val="10"/>
        </w:numPr>
        <w:jc w:val="both"/>
        <w:rPr>
          <w:rFonts w:ascii="Calibri" w:hAnsi="Calibri" w:cs="Calibri"/>
        </w:rPr>
      </w:pPr>
      <w:r w:rsidRPr="009A7FBB">
        <w:rPr>
          <w:rFonts w:ascii="Calibri" w:hAnsi="Calibri" w:cs="Calibri"/>
        </w:rPr>
        <w:t>Eye and face protection</w:t>
      </w:r>
    </w:p>
    <w:p w14:paraId="1BD774D5" w14:textId="5501854D"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Protective eyewear such as safety glasses</w:t>
      </w:r>
      <w:r w:rsidR="004917BF" w:rsidRPr="009A7FBB">
        <w:rPr>
          <w:rFonts w:ascii="Calibri" w:hAnsi="Calibri" w:cs="Calibri"/>
        </w:rPr>
        <w:t>/shield</w:t>
      </w:r>
      <w:r w:rsidR="005A604C" w:rsidRPr="009A7FBB">
        <w:rPr>
          <w:rFonts w:ascii="Calibri" w:hAnsi="Calibri" w:cs="Calibri"/>
        </w:rPr>
        <w:t>s</w:t>
      </w:r>
      <w:r w:rsidRPr="009A7FBB">
        <w:rPr>
          <w:rFonts w:ascii="Calibri" w:hAnsi="Calibri" w:cs="Calibri"/>
        </w:rPr>
        <w:t xml:space="preserve"> or goggles</w:t>
      </w:r>
    </w:p>
    <w:p w14:paraId="38C450AD" w14:textId="3F8B106A" w:rsidR="00474B85" w:rsidRPr="009A7FBB" w:rsidRDefault="005A604C" w:rsidP="00FB56EC">
      <w:pPr>
        <w:numPr>
          <w:ilvl w:val="1"/>
          <w:numId w:val="10"/>
        </w:numPr>
        <w:ind w:left="720"/>
        <w:jc w:val="both"/>
        <w:rPr>
          <w:rFonts w:ascii="Calibri" w:hAnsi="Calibri" w:cs="Calibri"/>
        </w:rPr>
      </w:pPr>
      <w:r w:rsidRPr="009A7FBB">
        <w:rPr>
          <w:rFonts w:ascii="Calibri" w:hAnsi="Calibri" w:cs="Calibri"/>
        </w:rPr>
        <w:t>Face m</w:t>
      </w:r>
      <w:r w:rsidR="001D1146" w:rsidRPr="009A7FBB">
        <w:rPr>
          <w:rFonts w:ascii="Calibri" w:hAnsi="Calibri" w:cs="Calibri"/>
        </w:rPr>
        <w:t>ask or face shield</w:t>
      </w:r>
      <w:r w:rsidR="00474B85" w:rsidRPr="009A7FBB">
        <w:rPr>
          <w:rFonts w:ascii="Calibri" w:hAnsi="Calibri" w:cs="Calibri"/>
        </w:rPr>
        <w:t xml:space="preserve"> </w:t>
      </w:r>
    </w:p>
    <w:p w14:paraId="4DD6F732" w14:textId="77777777" w:rsidR="00474B85" w:rsidRPr="009A7FBB" w:rsidRDefault="00474B85" w:rsidP="00977F59">
      <w:pPr>
        <w:jc w:val="both"/>
        <w:rPr>
          <w:rFonts w:ascii="Calibri" w:hAnsi="Calibri" w:cs="Calibri"/>
        </w:rPr>
      </w:pPr>
    </w:p>
    <w:p w14:paraId="740C82F3" w14:textId="7FBC47CB" w:rsidR="001D1146" w:rsidRPr="009A7FBB" w:rsidRDefault="002B2541" w:rsidP="00390C62">
      <w:pPr>
        <w:spacing w:after="120"/>
        <w:jc w:val="both"/>
        <w:rPr>
          <w:rFonts w:ascii="Calibri" w:hAnsi="Calibri" w:cs="Calibri"/>
          <w:b/>
        </w:rPr>
      </w:pPr>
      <w:r w:rsidRPr="009A7FBB">
        <w:rPr>
          <w:rFonts w:ascii="Calibri" w:hAnsi="Calibri" w:cs="Calibri"/>
          <w:b/>
        </w:rPr>
        <w:t>DEFINITIONS</w:t>
      </w:r>
    </w:p>
    <w:p w14:paraId="65165982" w14:textId="29A6D720" w:rsidR="002D3BDA" w:rsidRPr="009A7FBB" w:rsidRDefault="00390C62" w:rsidP="00B375D7">
      <w:pPr>
        <w:numPr>
          <w:ilvl w:val="0"/>
          <w:numId w:val="9"/>
        </w:numPr>
        <w:spacing w:after="120"/>
        <w:ind w:left="540" w:hanging="540"/>
        <w:rPr>
          <w:rFonts w:ascii="Calibri" w:hAnsi="Calibri" w:cs="Calibri"/>
        </w:rPr>
      </w:pPr>
      <w:r w:rsidRPr="009A7FBB">
        <w:rPr>
          <w:rFonts w:ascii="Calibri" w:hAnsi="Calibri" w:cs="Calibri"/>
        </w:rPr>
        <w:t>“</w:t>
      </w:r>
      <w:r w:rsidR="002D3BDA" w:rsidRPr="009A7FBB">
        <w:rPr>
          <w:rFonts w:ascii="Calibri" w:hAnsi="Calibri" w:cs="Calibri"/>
          <w:u w:val="single"/>
        </w:rPr>
        <w:t>Wor</w:t>
      </w:r>
      <w:r w:rsidR="002736C9" w:rsidRPr="009A7FBB">
        <w:rPr>
          <w:rFonts w:ascii="Calibri" w:hAnsi="Calibri" w:cs="Calibri"/>
          <w:u w:val="single"/>
        </w:rPr>
        <w:t>k</w:t>
      </w:r>
      <w:r w:rsidRPr="009A7FBB">
        <w:rPr>
          <w:rFonts w:ascii="Calibri" w:hAnsi="Calibri" w:cs="Calibri"/>
        </w:rPr>
        <w:t>”</w:t>
      </w:r>
      <w:r w:rsidR="002D3BDA" w:rsidRPr="009A7FBB">
        <w:rPr>
          <w:rFonts w:ascii="Calibri" w:hAnsi="Calibri" w:cs="Calibri"/>
        </w:rPr>
        <w:t xml:space="preserve"> in this standard operating procedure (SOP) refers to any activity that may result in exposure to a </w:t>
      </w:r>
      <w:proofErr w:type="gramStart"/>
      <w:r w:rsidR="002D3BDA" w:rsidRPr="009A7FBB">
        <w:rPr>
          <w:rFonts w:ascii="Calibri" w:hAnsi="Calibri" w:cs="Calibri"/>
        </w:rPr>
        <w:t>potentially-infectious</w:t>
      </w:r>
      <w:proofErr w:type="gramEnd"/>
      <w:r w:rsidR="002D3BDA" w:rsidRPr="009A7FBB">
        <w:rPr>
          <w:rFonts w:ascii="Calibri" w:hAnsi="Calibri" w:cs="Calibri"/>
        </w:rPr>
        <w:t xml:space="preserve"> pathogen (e.g., virus, bacteria) or caustic agent (e.g., ammonia).</w:t>
      </w:r>
    </w:p>
    <w:p w14:paraId="258A4340" w14:textId="2FFBAC86" w:rsidR="001D1146"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PPE</w:t>
      </w:r>
      <w:r w:rsidRPr="009A7FBB">
        <w:rPr>
          <w:rFonts w:ascii="Calibri" w:hAnsi="Calibri" w:cs="Calibri"/>
        </w:rPr>
        <w:t xml:space="preserve"> – Personal Protective Equipment</w:t>
      </w:r>
    </w:p>
    <w:p w14:paraId="4442A3E6" w14:textId="77777777" w:rsidR="001D1146"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OSHA</w:t>
      </w:r>
      <w:r w:rsidRPr="009A7FBB">
        <w:rPr>
          <w:rFonts w:ascii="Calibri" w:hAnsi="Calibri" w:cs="Calibri"/>
        </w:rPr>
        <w:t xml:space="preserve"> – Occupational Safety and Health Administration</w:t>
      </w:r>
    </w:p>
    <w:p w14:paraId="73AD0098" w14:textId="77777777" w:rsidR="00D3385D"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NIOSH</w:t>
      </w:r>
      <w:r w:rsidRPr="009A7FBB">
        <w:rPr>
          <w:rFonts w:ascii="Calibri" w:hAnsi="Calibri" w:cs="Calibri"/>
        </w:rPr>
        <w:t xml:space="preserve"> – The National Institute for Occupational Safety and Health</w:t>
      </w:r>
    </w:p>
    <w:p w14:paraId="5FA07E6B" w14:textId="77777777" w:rsidR="005A604C" w:rsidRPr="009A7FBB" w:rsidRDefault="005A604C" w:rsidP="00B375D7">
      <w:pPr>
        <w:numPr>
          <w:ilvl w:val="0"/>
          <w:numId w:val="9"/>
        </w:numPr>
        <w:spacing w:after="120"/>
        <w:ind w:left="540" w:hanging="540"/>
        <w:jc w:val="both"/>
        <w:rPr>
          <w:rFonts w:ascii="Calibri" w:hAnsi="Calibri" w:cs="Calibri"/>
        </w:rPr>
      </w:pPr>
      <w:r w:rsidRPr="009A7FBB">
        <w:rPr>
          <w:rFonts w:ascii="Calibri" w:hAnsi="Calibri" w:cs="Calibri"/>
          <w:u w:val="single"/>
        </w:rPr>
        <w:t>EPA</w:t>
      </w:r>
      <w:r w:rsidRPr="009A7FBB">
        <w:rPr>
          <w:rFonts w:ascii="Calibri" w:hAnsi="Calibri" w:cs="Calibri"/>
        </w:rPr>
        <w:t xml:space="preserve"> – Environmental Protection Agency</w:t>
      </w:r>
    </w:p>
    <w:p w14:paraId="2B1EA8F0"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Cleaning</w:t>
      </w:r>
      <w:r w:rsidRPr="009A7FBB">
        <w:rPr>
          <w:rFonts w:ascii="Calibri" w:hAnsi="Calibri" w:cs="Calibri"/>
        </w:rPr>
        <w:t xml:space="preserve"> – Removal of germs, dirt and impurities from surfaces, cleaning alone does not kill germs</w:t>
      </w:r>
    </w:p>
    <w:p w14:paraId="5243BF66"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Disinfection</w:t>
      </w:r>
      <w:r w:rsidRPr="009A7FBB">
        <w:rPr>
          <w:rFonts w:ascii="Calibri" w:hAnsi="Calibri" w:cs="Calibri"/>
        </w:rPr>
        <w:t xml:space="preserve"> – Killing of large number of germs/micro-organisms on surfaces, but not all </w:t>
      </w:r>
    </w:p>
    <w:p w14:paraId="0C129F73"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Decontamination</w:t>
      </w:r>
      <w:r w:rsidRPr="009A7FBB">
        <w:rPr>
          <w:rFonts w:ascii="Calibri" w:hAnsi="Calibri" w:cs="Calibri"/>
        </w:rPr>
        <w:t xml:space="preserve"> – Removal of all microbial contamination to render the environment completely safe</w:t>
      </w:r>
    </w:p>
    <w:p w14:paraId="2E34EFC1" w14:textId="25D668BA" w:rsidR="002B2541" w:rsidRPr="009A7FBB" w:rsidRDefault="002B2541" w:rsidP="00B375D7">
      <w:pPr>
        <w:numPr>
          <w:ilvl w:val="0"/>
          <w:numId w:val="9"/>
        </w:numPr>
        <w:spacing w:after="120"/>
        <w:ind w:left="540" w:hanging="540"/>
        <w:rPr>
          <w:rFonts w:ascii="Calibri" w:hAnsi="Calibri" w:cs="Calibri"/>
        </w:rPr>
      </w:pPr>
      <w:r w:rsidRPr="009A7FBB">
        <w:rPr>
          <w:rFonts w:ascii="Calibri" w:hAnsi="Calibri" w:cs="Calibri"/>
          <w:u w:val="single"/>
        </w:rPr>
        <w:t>Engineering Controls</w:t>
      </w:r>
      <w:r w:rsidRPr="009A7FBB">
        <w:rPr>
          <w:rFonts w:ascii="Calibri" w:hAnsi="Calibri" w:cs="Calibri"/>
        </w:rPr>
        <w:t xml:space="preserve"> </w:t>
      </w:r>
      <w:r w:rsidR="00214612" w:rsidRPr="009A7FBB">
        <w:rPr>
          <w:rFonts w:ascii="Calibri" w:hAnsi="Calibri" w:cs="Calibri"/>
        </w:rPr>
        <w:t>–</w:t>
      </w:r>
      <w:r w:rsidRPr="009A7FBB">
        <w:rPr>
          <w:rFonts w:ascii="Calibri" w:hAnsi="Calibri" w:cs="Calibri"/>
        </w:rPr>
        <w:t xml:space="preserve"> </w:t>
      </w:r>
      <w:r w:rsidR="00D3385D" w:rsidRPr="009A7FBB">
        <w:rPr>
          <w:rFonts w:ascii="Calibri" w:hAnsi="Calibri" w:cs="Calibri"/>
        </w:rPr>
        <w:t>P</w:t>
      </w:r>
      <w:r w:rsidR="00D3385D" w:rsidRPr="009A7FBB">
        <w:rPr>
          <w:rFonts w:ascii="Calibri" w:hAnsi="Calibri" w:cs="Calibri"/>
          <w:shd w:val="clear" w:color="auto" w:fill="FFFFFF"/>
        </w:rPr>
        <w:t>rotects by isolating people from a potential hazard such as proper ventilation or machine guards.</w:t>
      </w:r>
    </w:p>
    <w:p w14:paraId="70CBC981" w14:textId="5E6A990C" w:rsidR="00D3385D" w:rsidRPr="009A7FBB" w:rsidRDefault="00D3385D" w:rsidP="00B375D7">
      <w:pPr>
        <w:numPr>
          <w:ilvl w:val="0"/>
          <w:numId w:val="9"/>
        </w:numPr>
        <w:spacing w:after="240"/>
        <w:ind w:left="547" w:hanging="547"/>
        <w:rPr>
          <w:rFonts w:ascii="Calibri" w:hAnsi="Calibri" w:cs="Calibri"/>
        </w:rPr>
      </w:pPr>
      <w:r w:rsidRPr="009A7FBB">
        <w:rPr>
          <w:rFonts w:ascii="Calibri" w:hAnsi="Calibri" w:cs="Calibri"/>
          <w:u w:val="single"/>
          <w:shd w:val="clear" w:color="auto" w:fill="FFFFFF"/>
        </w:rPr>
        <w:t>Administrative Controls</w:t>
      </w:r>
      <w:r w:rsidRPr="009A7FBB">
        <w:rPr>
          <w:rFonts w:ascii="Calibri" w:hAnsi="Calibri" w:cs="Calibri"/>
          <w:shd w:val="clear" w:color="auto" w:fill="FFFFFF"/>
        </w:rPr>
        <w:t xml:space="preserve"> – Work practices established through instructions or checklists.</w:t>
      </w:r>
    </w:p>
    <w:p w14:paraId="2C06BDA3" w14:textId="145A6EF3" w:rsidR="0088282E" w:rsidRPr="009A7FBB" w:rsidRDefault="0088282E" w:rsidP="00977F59">
      <w:pPr>
        <w:jc w:val="both"/>
        <w:rPr>
          <w:rFonts w:ascii="Calibri" w:hAnsi="Calibri" w:cs="Calibri"/>
          <w:b/>
        </w:rPr>
      </w:pPr>
      <w:r w:rsidRPr="009A7FBB">
        <w:rPr>
          <w:rFonts w:ascii="Calibri" w:hAnsi="Calibri" w:cs="Calibri"/>
          <w:b/>
        </w:rPr>
        <w:t>SAFETY</w:t>
      </w:r>
    </w:p>
    <w:p w14:paraId="6C5F1626" w14:textId="77777777" w:rsidR="00E4718F" w:rsidRPr="009A7FBB" w:rsidRDefault="00E4718F" w:rsidP="00977F59">
      <w:pPr>
        <w:jc w:val="both"/>
        <w:rPr>
          <w:rFonts w:ascii="Calibri" w:hAnsi="Calibri" w:cs="Calibri"/>
          <w:b/>
        </w:rPr>
      </w:pPr>
    </w:p>
    <w:p w14:paraId="5CC28791" w14:textId="67EAA653" w:rsidR="001D1146" w:rsidRPr="009A7FBB" w:rsidRDefault="00F601EE" w:rsidP="001D1146">
      <w:pPr>
        <w:rPr>
          <w:rFonts w:ascii="Calibri" w:hAnsi="Calibri" w:cs="Calibri"/>
        </w:rPr>
      </w:pPr>
      <w:r w:rsidRPr="009A7FBB">
        <w:rPr>
          <w:rFonts w:ascii="Calibri" w:hAnsi="Calibri" w:cs="Calibri"/>
        </w:rPr>
        <w:t xml:space="preserve">The Occupational Safety and Health Administration (OSHA) has written regulations (CFR1926.65) to make sure that workers at any work site are properly protected. </w:t>
      </w:r>
      <w:r w:rsidR="001D1146" w:rsidRPr="009A7FBB">
        <w:rPr>
          <w:rFonts w:ascii="Calibri" w:hAnsi="Calibri" w:cs="Calibri"/>
        </w:rPr>
        <w:t>This also applies to residents and maintenance personnel who engage in cleaning, decontamination, and other activities where there is a chance of exposure to potentially-infectious pathogens and/or caustic agents.</w:t>
      </w:r>
      <w:r w:rsidR="002D3BDA" w:rsidRPr="009A7FBB">
        <w:rPr>
          <w:rFonts w:ascii="Calibri" w:hAnsi="Calibri" w:cs="Calibri"/>
        </w:rPr>
        <w:t xml:space="preserve"> </w:t>
      </w:r>
      <w:r w:rsidR="00D3385D" w:rsidRPr="009A7FBB">
        <w:rPr>
          <w:rFonts w:ascii="Calibri" w:hAnsi="Calibri" w:cs="Calibri"/>
        </w:rPr>
        <w:t xml:space="preserve"> </w:t>
      </w:r>
    </w:p>
    <w:p w14:paraId="44C1949B" w14:textId="77777777" w:rsidR="001D1146" w:rsidRPr="009A7FBB" w:rsidRDefault="001D1146" w:rsidP="001D1146">
      <w:pPr>
        <w:rPr>
          <w:rFonts w:ascii="Calibri" w:hAnsi="Calibri" w:cs="Calibri"/>
        </w:rPr>
      </w:pPr>
    </w:p>
    <w:p w14:paraId="3DDC3AF4" w14:textId="77777777" w:rsidR="009E74AF" w:rsidRPr="009A7FBB" w:rsidRDefault="009E74AF" w:rsidP="002736C9">
      <w:pPr>
        <w:ind w:left="720"/>
        <w:rPr>
          <w:rFonts w:ascii="Calibri" w:hAnsi="Calibri" w:cs="Calibri"/>
        </w:rPr>
      </w:pPr>
      <w:r w:rsidRPr="009A7FBB">
        <w:rPr>
          <w:rFonts w:ascii="Calibri" w:hAnsi="Calibri" w:cs="Calibri"/>
        </w:rPr>
        <w:lastRenderedPageBreak/>
        <w:t xml:space="preserve">Engineering and administrative controls and safe work practices should be implemented as the primary methods to mitigate potential hazards and risks associated with the work. </w:t>
      </w:r>
    </w:p>
    <w:p w14:paraId="2CEB92CA" w14:textId="77777777" w:rsidR="002736C9" w:rsidRPr="009A7FBB" w:rsidRDefault="002736C9" w:rsidP="002736C9">
      <w:pPr>
        <w:ind w:left="720"/>
        <w:rPr>
          <w:rFonts w:ascii="Calibri" w:hAnsi="Calibri" w:cs="Calibri"/>
        </w:rPr>
      </w:pPr>
    </w:p>
    <w:p w14:paraId="4122A580" w14:textId="59D3C9A5" w:rsidR="009E74AF" w:rsidRPr="009A7FBB" w:rsidRDefault="009E74AF" w:rsidP="002736C9">
      <w:pPr>
        <w:ind w:left="720"/>
        <w:rPr>
          <w:rFonts w:ascii="Calibri" w:hAnsi="Calibri" w:cs="Calibri"/>
        </w:rPr>
      </w:pPr>
      <w:r w:rsidRPr="009A7FBB">
        <w:rPr>
          <w:rFonts w:ascii="Calibri" w:hAnsi="Calibri" w:cs="Calibri"/>
        </w:rPr>
        <w:t xml:space="preserve">Additionally, PPE must be worn to minimize exposure to hazards that may result in serious illnesses or injuries, especially when and where engineering and administrative controls cannot be effectively implemented. </w:t>
      </w:r>
    </w:p>
    <w:p w14:paraId="262D57F2" w14:textId="77777777" w:rsidR="009E74AF" w:rsidRPr="009A7FBB" w:rsidRDefault="009E74AF" w:rsidP="009E74AF">
      <w:pPr>
        <w:ind w:left="720" w:right="929"/>
        <w:rPr>
          <w:rFonts w:ascii="Calibri" w:hAnsi="Calibri" w:cs="Calibri"/>
        </w:rPr>
      </w:pPr>
    </w:p>
    <w:p w14:paraId="0C6BC460" w14:textId="77777777" w:rsidR="00F32A5F" w:rsidRPr="009A7FBB" w:rsidRDefault="0018638A" w:rsidP="00977F59">
      <w:pPr>
        <w:jc w:val="both"/>
        <w:rPr>
          <w:rFonts w:ascii="Calibri" w:hAnsi="Calibri" w:cs="Calibri"/>
          <w:b/>
        </w:rPr>
      </w:pPr>
      <w:r w:rsidRPr="009A7FBB">
        <w:rPr>
          <w:rFonts w:ascii="Calibri" w:hAnsi="Calibri" w:cs="Calibri"/>
          <w:b/>
        </w:rPr>
        <w:t>PROCEDURES</w:t>
      </w:r>
    </w:p>
    <w:p w14:paraId="1D595D03" w14:textId="77777777" w:rsidR="00F32A5F" w:rsidRPr="009A7FBB" w:rsidRDefault="00F32A5F" w:rsidP="00977F59">
      <w:pPr>
        <w:jc w:val="both"/>
        <w:rPr>
          <w:rFonts w:ascii="Calibri" w:hAnsi="Calibri" w:cs="Calibri"/>
          <w:b/>
        </w:rPr>
      </w:pPr>
    </w:p>
    <w:p w14:paraId="7B2C3730" w14:textId="77777777" w:rsidR="005A604C" w:rsidRPr="009A7FBB" w:rsidRDefault="005A604C" w:rsidP="002736C9">
      <w:pPr>
        <w:numPr>
          <w:ilvl w:val="0"/>
          <w:numId w:val="14"/>
        </w:numPr>
        <w:spacing w:after="120"/>
        <w:jc w:val="both"/>
        <w:rPr>
          <w:rFonts w:ascii="Calibri" w:hAnsi="Calibri" w:cs="Calibri"/>
          <w:b/>
        </w:rPr>
      </w:pPr>
      <w:r w:rsidRPr="009A7FBB">
        <w:rPr>
          <w:rFonts w:ascii="Calibri" w:hAnsi="Calibri" w:cs="Calibri"/>
          <w:b/>
        </w:rPr>
        <w:t xml:space="preserve">Five Steps of Cleaning and Disinfection </w:t>
      </w:r>
    </w:p>
    <w:p w14:paraId="513C221E"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Wear Appropriate PPE</w:t>
      </w:r>
    </w:p>
    <w:p w14:paraId="0AF5C70C" w14:textId="77777777"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 xml:space="preserve">Before the initiation of work, assess the potential hazards and risks associated with the work and put on appropriate PPE. At a minimum, gloves, eye protection and long sleeves/protective clothing should be used for cleaning and disinfection. They should be compatible with the disinfectant products being used. Before donning the PPE, perform hand hygiene by washing hands for 20 seconds. Use alcohol-based hand sanitizer if a sink is not available. Also ensure adequate ventilation at the work site. </w:t>
      </w:r>
    </w:p>
    <w:p w14:paraId="07372406" w14:textId="77777777" w:rsidR="005A604C" w:rsidRPr="009A7FBB" w:rsidRDefault="005A604C" w:rsidP="005A604C">
      <w:pPr>
        <w:numPr>
          <w:ilvl w:val="1"/>
          <w:numId w:val="14"/>
        </w:numPr>
        <w:ind w:left="720"/>
        <w:jc w:val="both"/>
        <w:rPr>
          <w:rFonts w:ascii="Calibri" w:hAnsi="Calibri" w:cs="Calibri"/>
        </w:rPr>
      </w:pPr>
      <w:r w:rsidRPr="009A7FBB">
        <w:rPr>
          <w:rFonts w:ascii="Calibri" w:hAnsi="Calibri" w:cs="Calibri"/>
          <w:b/>
        </w:rPr>
        <w:t>Understand the Disinfectant</w:t>
      </w:r>
    </w:p>
    <w:p w14:paraId="6B7C9111" w14:textId="0969E086"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 xml:space="preserve">Disinfectants are chemical agents that can effectively reduce the level of microbial contamination. PPE must be worn to minimize exposure to hazards associated with a disinfectant that may result in serious illnesses or injuries. </w:t>
      </w:r>
    </w:p>
    <w:p w14:paraId="1E4084A4" w14:textId="23D99310" w:rsidR="005A604C" w:rsidRPr="009A7FBB" w:rsidRDefault="005A604C" w:rsidP="002736C9">
      <w:pPr>
        <w:numPr>
          <w:ilvl w:val="2"/>
          <w:numId w:val="14"/>
        </w:numPr>
        <w:spacing w:after="120"/>
        <w:ind w:left="1094" w:hanging="187"/>
        <w:rPr>
          <w:rFonts w:ascii="Calibri" w:hAnsi="Calibri" w:cs="Calibri"/>
          <w:sz w:val="22"/>
          <w:szCs w:val="22"/>
        </w:rPr>
      </w:pPr>
      <w:r w:rsidRPr="009A7FBB">
        <w:rPr>
          <w:rFonts w:ascii="Calibri" w:hAnsi="Calibri" w:cs="Calibri"/>
        </w:rPr>
        <w:t>Read the directions printed on the label of the disinfectant. Check that the product is not past its expiration date. Follow manufacturer’s instructions for proper use such as recommended dilutions, material compatibility, shell-life, storage and disposal. Check that the product is EPA-registered on the EPA websit</w:t>
      </w:r>
      <w:r w:rsidR="00135E9D" w:rsidRPr="009A7FBB">
        <w:rPr>
          <w:rFonts w:ascii="Calibri" w:hAnsi="Calibri" w:cs="Calibri"/>
        </w:rPr>
        <w:t xml:space="preserve">e: </w:t>
      </w:r>
      <w:hyperlink r:id="rId11" w:history="1">
        <w:hyperlink r:id="rId12" w:history="1">
          <w:r w:rsidR="00A52122" w:rsidRPr="009A7FBB">
            <w:rPr>
              <w:rStyle w:val="Hyperlink"/>
              <w:rFonts w:ascii="Calibri" w:hAnsi="Calibri" w:cs="Calibri"/>
            </w:rPr>
            <w:t>https://cfpub.epa.gov/giwiz/disinfectants/index.cfm</w:t>
          </w:r>
        </w:hyperlink>
      </w:hyperlink>
    </w:p>
    <w:p w14:paraId="2C2D483E"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Cleaning</w:t>
      </w:r>
    </w:p>
    <w:p w14:paraId="603942FF" w14:textId="7DAFAA52"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If surfaces are dirty, they should be damp wiped using a detergent or soap and water prior to disinfection. Cleaning should be from the cleanest to dirtiest areas. For example, when scrubbing a sink in the bathroom, always start with the sides of the basin and work your way down, as the drain is the most contaminated area.</w:t>
      </w:r>
    </w:p>
    <w:p w14:paraId="0FCC0DA0"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Disinfection</w:t>
      </w:r>
    </w:p>
    <w:p w14:paraId="22337690" w14:textId="77777777"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For disinfection, most common EPA-registered household disinfectants should be effective. Follow the manufacturer’s instructions for all cleaning and disinfection products for concentration (dilution), application method and contact time.</w:t>
      </w:r>
    </w:p>
    <w:p w14:paraId="2B583813" w14:textId="0BCF4E54"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 xml:space="preserve">When dilution is required, use water at room temperature for dilution, unless stated otherwise on the label. Use no more than the amount recommended on the label. </w:t>
      </w:r>
      <w:r w:rsidRPr="009A7FBB">
        <w:rPr>
          <w:rFonts w:ascii="Calibri" w:hAnsi="Calibri" w:cs="Calibri"/>
        </w:rPr>
        <w:lastRenderedPageBreak/>
        <w:t>Avoid mixing chemical products such as household bleach with ammonia. Prepare diluted solutions as needed</w:t>
      </w:r>
      <w:r w:rsidR="00773B9B" w:rsidRPr="009A7FBB">
        <w:rPr>
          <w:rFonts w:ascii="Calibri" w:hAnsi="Calibri" w:cs="Calibri"/>
        </w:rPr>
        <w:t xml:space="preserve"> and write the date prepared on the bottle</w:t>
      </w:r>
      <w:r w:rsidRPr="009A7FBB">
        <w:rPr>
          <w:rFonts w:ascii="Calibri" w:hAnsi="Calibri" w:cs="Calibri"/>
        </w:rPr>
        <w:t>.</w:t>
      </w:r>
    </w:p>
    <w:p w14:paraId="726BE87F" w14:textId="3F76D5D5" w:rsidR="005A604C" w:rsidRPr="009A7FBB" w:rsidRDefault="00773B9B" w:rsidP="002736C9">
      <w:pPr>
        <w:numPr>
          <w:ilvl w:val="2"/>
          <w:numId w:val="14"/>
        </w:numPr>
        <w:spacing w:after="120"/>
        <w:ind w:left="1080" w:hanging="187"/>
        <w:rPr>
          <w:rFonts w:ascii="Calibri" w:hAnsi="Calibri" w:cs="Calibri"/>
        </w:rPr>
      </w:pPr>
      <w:r w:rsidRPr="009A7FBB">
        <w:rPr>
          <w:rFonts w:ascii="Calibri" w:hAnsi="Calibri" w:cs="Calibri"/>
        </w:rPr>
        <w:t>Cleaning</w:t>
      </w:r>
      <w:r w:rsidR="005A604C" w:rsidRPr="009A7FBB">
        <w:rPr>
          <w:rFonts w:ascii="Calibri" w:hAnsi="Calibri" w:cs="Calibri"/>
        </w:rPr>
        <w:t xml:space="preserve"> should be from the cleanest to dirtiest areas. Surfaces should be sprayed or wiped with a clean cloth soaked in disinfectant.</w:t>
      </w:r>
    </w:p>
    <w:p w14:paraId="30C347CC" w14:textId="77777777"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 xml:space="preserve">Follow the contact time. The surface should be visibly wet the whole time to ensure the product is effective. Allow proper ventilation during and after application. </w:t>
      </w:r>
    </w:p>
    <w:p w14:paraId="4EA63A18"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Remove PPE</w:t>
      </w:r>
    </w:p>
    <w:p w14:paraId="0DBFF264" w14:textId="77777777" w:rsidR="00EB1195" w:rsidRPr="009A7FBB" w:rsidRDefault="005A604C" w:rsidP="002736C9">
      <w:pPr>
        <w:numPr>
          <w:ilvl w:val="2"/>
          <w:numId w:val="14"/>
        </w:numPr>
        <w:spacing w:after="120"/>
        <w:ind w:left="1080" w:hanging="187"/>
        <w:rPr>
          <w:rFonts w:ascii="Calibri" w:hAnsi="Calibri" w:cs="Calibri"/>
          <w:bCs/>
        </w:rPr>
      </w:pPr>
      <w:r w:rsidRPr="009A7FBB">
        <w:rPr>
          <w:rFonts w:ascii="Calibri" w:hAnsi="Calibri" w:cs="Calibri"/>
        </w:rPr>
        <w:t>PPE should be removed carefully to avoid contamination of the wearer and the surrounding area. Perform hand hygiene immediately after gloves are removed by washing hands for 20 seconds. Use alcohol-based hand sanitizer if a sink is not available.</w:t>
      </w:r>
    </w:p>
    <w:p w14:paraId="2EB294D9" w14:textId="1AA90038" w:rsidR="00EB1195" w:rsidRPr="009A7FBB" w:rsidRDefault="00EB1195" w:rsidP="002736C9">
      <w:pPr>
        <w:numPr>
          <w:ilvl w:val="2"/>
          <w:numId w:val="14"/>
        </w:numPr>
        <w:spacing w:after="120"/>
        <w:ind w:left="1080" w:hanging="187"/>
        <w:rPr>
          <w:rFonts w:ascii="Calibri" w:hAnsi="Calibri" w:cs="Calibri"/>
          <w:bCs/>
        </w:rPr>
      </w:pPr>
      <w:r w:rsidRPr="009A7FBB">
        <w:rPr>
          <w:rFonts w:ascii="Calibri" w:hAnsi="Calibri" w:cs="Calibri"/>
          <w:bCs/>
        </w:rPr>
        <w:t>When cleaning is complete, dispose of face mask or launder cloth mask, clean the eye shield, and change clothes. At least wash face, neck and other exposed skin with soap and warm water, if not shower and wash hair.</w:t>
      </w:r>
    </w:p>
    <w:p w14:paraId="73284EDC" w14:textId="77777777" w:rsidR="005A604C" w:rsidRPr="009A7FBB" w:rsidRDefault="005A604C" w:rsidP="002736C9">
      <w:pPr>
        <w:numPr>
          <w:ilvl w:val="0"/>
          <w:numId w:val="14"/>
        </w:numPr>
        <w:spacing w:after="120"/>
        <w:jc w:val="both"/>
        <w:rPr>
          <w:rFonts w:ascii="Calibri" w:hAnsi="Calibri" w:cs="Calibri"/>
          <w:b/>
        </w:rPr>
      </w:pPr>
      <w:r w:rsidRPr="009A7FBB">
        <w:rPr>
          <w:rFonts w:ascii="Calibri" w:hAnsi="Calibri" w:cs="Calibri"/>
          <w:b/>
        </w:rPr>
        <w:t>Recommendations for Routine Cleaning and Disinfection</w:t>
      </w:r>
    </w:p>
    <w:p w14:paraId="2A88421E" w14:textId="54AAC0B8" w:rsidR="005A604C" w:rsidRPr="009A7FBB" w:rsidRDefault="005A604C" w:rsidP="002736C9">
      <w:pPr>
        <w:numPr>
          <w:ilvl w:val="1"/>
          <w:numId w:val="14"/>
        </w:numPr>
        <w:spacing w:after="120"/>
        <w:ind w:left="720"/>
        <w:rPr>
          <w:rFonts w:ascii="Calibri" w:hAnsi="Calibri" w:cs="Calibri"/>
          <w:bCs/>
        </w:rPr>
      </w:pPr>
      <w:r w:rsidRPr="009A7FBB">
        <w:rPr>
          <w:rFonts w:ascii="Calibri" w:hAnsi="Calibri" w:cs="Calibri"/>
          <w:bCs/>
        </w:rPr>
        <w:t xml:space="preserve">Practice </w:t>
      </w:r>
      <w:r w:rsidR="001C5DE4" w:rsidRPr="009A7FBB">
        <w:rPr>
          <w:rFonts w:ascii="Calibri" w:hAnsi="Calibri" w:cs="Calibri"/>
          <w:bCs/>
        </w:rPr>
        <w:t xml:space="preserve">routine </w:t>
      </w:r>
      <w:r w:rsidRPr="009A7FBB">
        <w:rPr>
          <w:rFonts w:ascii="Calibri" w:hAnsi="Calibri" w:cs="Calibri"/>
          <w:bCs/>
        </w:rPr>
        <w:t xml:space="preserve">cleaning </w:t>
      </w:r>
      <w:r w:rsidR="00A72502" w:rsidRPr="009A7FBB">
        <w:rPr>
          <w:rFonts w:ascii="Calibri" w:hAnsi="Calibri" w:cs="Calibri"/>
          <w:bCs/>
        </w:rPr>
        <w:t xml:space="preserve">with a disinfectant </w:t>
      </w:r>
      <w:r w:rsidRPr="009A7FBB">
        <w:rPr>
          <w:rFonts w:ascii="Calibri" w:hAnsi="Calibri" w:cs="Calibri"/>
          <w:bCs/>
        </w:rPr>
        <w:t xml:space="preserve">of frequently touched surfaces, such as tables, chairs doorknobs, </w:t>
      </w:r>
      <w:r w:rsidR="00A72502" w:rsidRPr="009A7FBB">
        <w:rPr>
          <w:rFonts w:ascii="Calibri" w:hAnsi="Calibri" w:cs="Calibri"/>
          <w:bCs/>
        </w:rPr>
        <w:t xml:space="preserve">on top and under drawer pulls, </w:t>
      </w:r>
      <w:r w:rsidRPr="009A7FBB">
        <w:rPr>
          <w:rFonts w:ascii="Calibri" w:hAnsi="Calibri" w:cs="Calibri"/>
          <w:bCs/>
        </w:rPr>
        <w:t>light switches, handles,</w:t>
      </w:r>
      <w:r w:rsidR="00A72502" w:rsidRPr="009A7FBB">
        <w:rPr>
          <w:rFonts w:ascii="Calibri" w:hAnsi="Calibri" w:cs="Calibri"/>
          <w:bCs/>
        </w:rPr>
        <w:t xml:space="preserve"> entry key pads, elevator buttons, faucets and sinks, and other surfaces that are frequently touched. </w:t>
      </w:r>
      <w:r w:rsidRPr="009A7FBB">
        <w:rPr>
          <w:rFonts w:ascii="Calibri" w:hAnsi="Calibri" w:cs="Calibri"/>
          <w:bCs/>
        </w:rPr>
        <w:t xml:space="preserve"> </w:t>
      </w:r>
      <w:r w:rsidR="00A72502" w:rsidRPr="009A7FBB">
        <w:rPr>
          <w:rFonts w:ascii="Calibri" w:hAnsi="Calibri" w:cs="Calibri"/>
          <w:bCs/>
        </w:rPr>
        <w:t xml:space="preserve">Also thoroughly clean </w:t>
      </w:r>
      <w:r w:rsidRPr="009A7FBB">
        <w:rPr>
          <w:rFonts w:ascii="Calibri" w:hAnsi="Calibri" w:cs="Calibri"/>
          <w:bCs/>
        </w:rPr>
        <w:t>toilet</w:t>
      </w:r>
      <w:r w:rsidR="00A72502" w:rsidRPr="009A7FBB">
        <w:rPr>
          <w:rFonts w:ascii="Calibri" w:hAnsi="Calibri" w:cs="Calibri"/>
          <w:bCs/>
        </w:rPr>
        <w:t>s with appropriate disinfectant or bleach, and clean the floor around the base and under and around any bathroom wastebaskets</w:t>
      </w:r>
      <w:r w:rsidRPr="009A7FBB">
        <w:rPr>
          <w:rFonts w:ascii="Calibri" w:hAnsi="Calibri" w:cs="Calibri"/>
          <w:bCs/>
        </w:rPr>
        <w:t xml:space="preserve">. </w:t>
      </w:r>
    </w:p>
    <w:p w14:paraId="35B02F62" w14:textId="57260E17" w:rsidR="00F7549D" w:rsidRPr="009A7FBB" w:rsidRDefault="00F7549D" w:rsidP="002736C9">
      <w:pPr>
        <w:numPr>
          <w:ilvl w:val="1"/>
          <w:numId w:val="14"/>
        </w:numPr>
        <w:spacing w:after="120"/>
        <w:ind w:left="720"/>
        <w:rPr>
          <w:rFonts w:ascii="Calibri" w:hAnsi="Calibri" w:cs="Calibri"/>
          <w:bCs/>
        </w:rPr>
      </w:pPr>
      <w:r w:rsidRPr="009A7FBB">
        <w:rPr>
          <w:rFonts w:ascii="Calibri" w:hAnsi="Calibri" w:cs="Calibri"/>
          <w:bCs/>
        </w:rPr>
        <w:t>At least once a week, vacuum carpets, rugs, and upholstery (on top and under removable cushions). Only use a HEPA filtered vacuum cleaner. Other types of vacuums can create a significant amount of dust which can be breathed in and may carry infectious pathogens. If the vacuum bag or compartment is over half full, empty before vacuuming.</w:t>
      </w:r>
    </w:p>
    <w:p w14:paraId="2FCD8E92" w14:textId="5505538A" w:rsidR="00135E9D" w:rsidRPr="009A7FBB" w:rsidRDefault="00135E9D" w:rsidP="002736C9">
      <w:pPr>
        <w:numPr>
          <w:ilvl w:val="2"/>
          <w:numId w:val="14"/>
        </w:numPr>
        <w:spacing w:after="120"/>
        <w:ind w:left="900"/>
        <w:rPr>
          <w:rFonts w:ascii="Calibri" w:hAnsi="Calibri" w:cs="Calibri"/>
          <w:bCs/>
        </w:rPr>
      </w:pPr>
      <w:r w:rsidRPr="009A7FBB">
        <w:rPr>
          <w:rFonts w:ascii="Calibri" w:hAnsi="Calibri" w:cs="Calibri"/>
        </w:rPr>
        <w:t>Do not shake out throw rugs. Fold the bottom over the top and put in the laundry</w:t>
      </w:r>
      <w:r w:rsidR="00B375D7" w:rsidRPr="009A7FBB">
        <w:rPr>
          <w:rFonts w:ascii="Calibri" w:hAnsi="Calibri" w:cs="Calibri"/>
        </w:rPr>
        <w:t xml:space="preserve"> on the warmest temperature recommended by the manufacturer</w:t>
      </w:r>
      <w:r w:rsidRPr="009A7FBB">
        <w:rPr>
          <w:rFonts w:ascii="Calibri" w:hAnsi="Calibri" w:cs="Calibri"/>
        </w:rPr>
        <w:t xml:space="preserve">. Larger rugs need to be HEPA vacuumed. </w:t>
      </w:r>
    </w:p>
    <w:p w14:paraId="7E5F2067" w14:textId="2C56BC48" w:rsidR="00EF0091" w:rsidRPr="009A7FBB" w:rsidRDefault="00B375D7" w:rsidP="002736C9">
      <w:pPr>
        <w:numPr>
          <w:ilvl w:val="2"/>
          <w:numId w:val="14"/>
        </w:numPr>
        <w:spacing w:after="120"/>
        <w:ind w:left="900"/>
        <w:rPr>
          <w:rFonts w:ascii="Calibri" w:hAnsi="Calibri" w:cs="Calibri"/>
          <w:bCs/>
        </w:rPr>
      </w:pPr>
      <w:r w:rsidRPr="009A7FBB">
        <w:rPr>
          <w:rFonts w:ascii="Calibri" w:hAnsi="Calibri" w:cs="Calibri"/>
        </w:rPr>
        <w:t>At this time, t</w:t>
      </w:r>
      <w:r w:rsidR="003D753A" w:rsidRPr="009A7FBB">
        <w:rPr>
          <w:rFonts w:ascii="Calibri" w:hAnsi="Calibri" w:cs="Calibri"/>
        </w:rPr>
        <w:t xml:space="preserve">here are no disinfectants approved for use against COVID-19 </w:t>
      </w:r>
      <w:r w:rsidR="00EF0091" w:rsidRPr="009A7FBB">
        <w:rPr>
          <w:rFonts w:ascii="Calibri" w:hAnsi="Calibri" w:cs="Calibri"/>
        </w:rPr>
        <w:t xml:space="preserve">on </w:t>
      </w:r>
      <w:r w:rsidR="003D753A" w:rsidRPr="009A7FBB">
        <w:rPr>
          <w:rFonts w:ascii="Calibri" w:hAnsi="Calibri" w:cs="Calibri"/>
        </w:rPr>
        <w:t xml:space="preserve">soft, porous materials like upholstery and drapes other than a few that are for use as a laundry pre-soak only. </w:t>
      </w:r>
      <w:r w:rsidR="00EF0091" w:rsidRPr="009A7FBB">
        <w:rPr>
          <w:rFonts w:ascii="Calibri" w:hAnsi="Calibri" w:cs="Calibri"/>
        </w:rPr>
        <w:t xml:space="preserve">Soft, porous surfaces do not transmit pathogens as easily as hard, non-porous surfaces. </w:t>
      </w:r>
      <w:r w:rsidR="003D753A" w:rsidRPr="009A7FBB">
        <w:rPr>
          <w:rFonts w:ascii="Calibri" w:hAnsi="Calibri" w:cs="Calibri"/>
          <w:shd w:val="clear" w:color="auto" w:fill="FFFFFF"/>
        </w:rPr>
        <w:t>If your disinfectant claim</w:t>
      </w:r>
      <w:r w:rsidR="00EF0091" w:rsidRPr="009A7FBB">
        <w:rPr>
          <w:rFonts w:ascii="Calibri" w:hAnsi="Calibri" w:cs="Calibri"/>
          <w:shd w:val="clear" w:color="auto" w:fill="FFFFFF"/>
        </w:rPr>
        <w:t>s it kills on soft surfaces</w:t>
      </w:r>
      <w:r w:rsidR="003D753A" w:rsidRPr="009A7FBB">
        <w:rPr>
          <w:rFonts w:ascii="Calibri" w:hAnsi="Calibri" w:cs="Calibri"/>
          <w:shd w:val="clear" w:color="auto" w:fill="FFFFFF"/>
        </w:rPr>
        <w:t>, you can expect it to kill at least 99.9% of vegetative bacteria</w:t>
      </w:r>
      <w:r w:rsidR="00EF0091" w:rsidRPr="009A7FBB">
        <w:rPr>
          <w:rFonts w:ascii="Calibri" w:hAnsi="Calibri" w:cs="Calibri"/>
          <w:shd w:val="clear" w:color="auto" w:fill="FFFFFF"/>
        </w:rPr>
        <w:t>.</w:t>
      </w:r>
      <w:r w:rsidRPr="009A7FBB">
        <w:rPr>
          <w:rFonts w:ascii="Calibri" w:hAnsi="Calibri" w:cs="Calibri"/>
          <w:shd w:val="clear" w:color="auto" w:fill="FFFFFF"/>
        </w:rPr>
        <w:t xml:space="preserve"> It is actually a sanitizer for soft surfaces.</w:t>
      </w:r>
      <w:r w:rsidR="00EF0091" w:rsidRPr="009A7FBB">
        <w:rPr>
          <w:rFonts w:ascii="Calibri" w:hAnsi="Calibri" w:cs="Calibri"/>
        </w:rPr>
        <w:t xml:space="preserve"> (Quick tip: If it has </w:t>
      </w:r>
      <w:r w:rsidR="00EF0091" w:rsidRPr="009A7FBB">
        <w:rPr>
          <w:rFonts w:ascii="Calibri" w:hAnsi="Calibri" w:cs="Calibri"/>
          <w:b/>
          <w:bCs/>
        </w:rPr>
        <w:t>“**”</w:t>
      </w:r>
      <w:r w:rsidR="00EF0091" w:rsidRPr="009A7FBB">
        <w:rPr>
          <w:rFonts w:ascii="Calibri" w:hAnsi="Calibri" w:cs="Calibri"/>
        </w:rPr>
        <w:t xml:space="preserve"> after the claim it kills viruses, there is a caveat somewhere on the label that says that claim is for hard, non-por</w:t>
      </w:r>
      <w:r w:rsidRPr="009A7FBB">
        <w:rPr>
          <w:rFonts w:ascii="Calibri" w:hAnsi="Calibri" w:cs="Calibri"/>
        </w:rPr>
        <w:t>ou</w:t>
      </w:r>
      <w:r w:rsidR="00EF0091" w:rsidRPr="009A7FBB">
        <w:rPr>
          <w:rFonts w:ascii="Calibri" w:hAnsi="Calibri" w:cs="Calibri"/>
        </w:rPr>
        <w:t xml:space="preserve">s surfaces only.) Regular laundering, cleaning, vacuuming, and application of an </w:t>
      </w:r>
      <w:r w:rsidR="00135E9D" w:rsidRPr="009A7FBB">
        <w:rPr>
          <w:rFonts w:ascii="Calibri" w:hAnsi="Calibri" w:cs="Calibri"/>
        </w:rPr>
        <w:t xml:space="preserve">antibacterial fabric spray applied </w:t>
      </w:r>
      <w:r w:rsidR="00EF0091" w:rsidRPr="009A7FBB">
        <w:rPr>
          <w:rFonts w:ascii="Calibri" w:hAnsi="Calibri" w:cs="Calibri"/>
        </w:rPr>
        <w:t>to soft surfaces can reduce microorganism growth and odors, and eliminate surface bacteria</w:t>
      </w:r>
      <w:r w:rsidR="00135E9D" w:rsidRPr="009A7FBB">
        <w:rPr>
          <w:rFonts w:ascii="Calibri" w:hAnsi="Calibri" w:cs="Calibri"/>
        </w:rPr>
        <w:t>.</w:t>
      </w:r>
    </w:p>
    <w:p w14:paraId="170BA7B6" w14:textId="6E31BDFD" w:rsidR="00773B9B" w:rsidRPr="009A7FBB" w:rsidRDefault="00773B9B" w:rsidP="005A604C">
      <w:pPr>
        <w:numPr>
          <w:ilvl w:val="1"/>
          <w:numId w:val="14"/>
        </w:numPr>
        <w:spacing w:after="240"/>
        <w:ind w:left="720"/>
        <w:jc w:val="both"/>
        <w:rPr>
          <w:rFonts w:ascii="Calibri" w:hAnsi="Calibri" w:cs="Calibri"/>
          <w:bCs/>
        </w:rPr>
      </w:pPr>
      <w:r w:rsidRPr="009A7FBB">
        <w:rPr>
          <w:rFonts w:ascii="Calibri" w:hAnsi="Calibri" w:cs="Calibri"/>
          <w:bCs/>
        </w:rPr>
        <w:t>Clean out the refrigerator</w:t>
      </w:r>
      <w:r w:rsidR="001C5DE4" w:rsidRPr="009A7FBB">
        <w:rPr>
          <w:rFonts w:ascii="Calibri" w:hAnsi="Calibri" w:cs="Calibri"/>
          <w:bCs/>
        </w:rPr>
        <w:t xml:space="preserve"> at least every two weeks</w:t>
      </w:r>
      <w:r w:rsidRPr="009A7FBB">
        <w:rPr>
          <w:rFonts w:ascii="Calibri" w:hAnsi="Calibri" w:cs="Calibri"/>
          <w:bCs/>
        </w:rPr>
        <w:t xml:space="preserve">. </w:t>
      </w:r>
    </w:p>
    <w:p w14:paraId="65B7B972" w14:textId="60D17515" w:rsidR="00773B9B" w:rsidRPr="009A7FBB" w:rsidRDefault="00773B9B" w:rsidP="00992B8D">
      <w:pPr>
        <w:numPr>
          <w:ilvl w:val="2"/>
          <w:numId w:val="14"/>
        </w:numPr>
        <w:spacing w:after="120"/>
        <w:ind w:left="1080"/>
        <w:rPr>
          <w:rFonts w:ascii="Calibri" w:hAnsi="Calibri" w:cs="Calibri"/>
          <w:bCs/>
        </w:rPr>
      </w:pPr>
      <w:r w:rsidRPr="009A7FBB">
        <w:rPr>
          <w:rFonts w:ascii="Calibri" w:hAnsi="Calibri" w:cs="Calibri"/>
          <w:bCs/>
        </w:rPr>
        <w:lastRenderedPageBreak/>
        <w:t xml:space="preserve">Empty out the refrigerator. Place unexpired </w:t>
      </w:r>
      <w:r w:rsidR="003446E5" w:rsidRPr="009A7FBB">
        <w:rPr>
          <w:rFonts w:ascii="Calibri" w:hAnsi="Calibri" w:cs="Calibri"/>
          <w:bCs/>
        </w:rPr>
        <w:t xml:space="preserve">or fresh </w:t>
      </w:r>
      <w:r w:rsidRPr="009A7FBB">
        <w:rPr>
          <w:rFonts w:ascii="Calibri" w:hAnsi="Calibri" w:cs="Calibri"/>
          <w:bCs/>
        </w:rPr>
        <w:t xml:space="preserve">foods on a clean counter and throw away old </w:t>
      </w:r>
      <w:r w:rsidR="001C5DE4" w:rsidRPr="009A7FBB">
        <w:rPr>
          <w:rFonts w:ascii="Calibri" w:hAnsi="Calibri" w:cs="Calibri"/>
          <w:bCs/>
        </w:rPr>
        <w:t xml:space="preserve">containers </w:t>
      </w:r>
      <w:r w:rsidRPr="009A7FBB">
        <w:rPr>
          <w:rFonts w:ascii="Calibri" w:hAnsi="Calibri" w:cs="Calibri"/>
          <w:bCs/>
        </w:rPr>
        <w:t>and expired food.</w:t>
      </w:r>
    </w:p>
    <w:p w14:paraId="45431F96" w14:textId="5E1D6B0A" w:rsidR="00773B9B" w:rsidRPr="009A7FBB" w:rsidRDefault="001C5DE4" w:rsidP="00992B8D">
      <w:pPr>
        <w:numPr>
          <w:ilvl w:val="2"/>
          <w:numId w:val="14"/>
        </w:numPr>
        <w:spacing w:after="120"/>
        <w:ind w:left="1080"/>
        <w:rPr>
          <w:rFonts w:ascii="Calibri" w:hAnsi="Calibri" w:cs="Calibri"/>
          <w:bCs/>
        </w:rPr>
      </w:pPr>
      <w:r w:rsidRPr="009A7FBB">
        <w:rPr>
          <w:rFonts w:ascii="Calibri" w:hAnsi="Calibri" w:cs="Calibri"/>
          <w:bCs/>
        </w:rPr>
        <w:t>Two of the most contaminated areas are usually the vegetable and meat compartments. Remove drawers and soak with warm water. Scrub with dishwashing soap.</w:t>
      </w:r>
      <w:r w:rsidR="003446E5" w:rsidRPr="009A7FBB">
        <w:rPr>
          <w:rFonts w:ascii="Calibri" w:hAnsi="Calibri" w:cs="Calibri"/>
          <w:bCs/>
        </w:rPr>
        <w:t xml:space="preserve"> Dry before </w:t>
      </w:r>
      <w:r w:rsidR="00F7549D" w:rsidRPr="009A7FBB">
        <w:rPr>
          <w:rFonts w:ascii="Calibri" w:hAnsi="Calibri" w:cs="Calibri"/>
          <w:bCs/>
        </w:rPr>
        <w:t xml:space="preserve">replacing in the refrigerator and </w:t>
      </w:r>
      <w:r w:rsidR="003446E5" w:rsidRPr="009A7FBB">
        <w:rPr>
          <w:rFonts w:ascii="Calibri" w:hAnsi="Calibri" w:cs="Calibri"/>
          <w:bCs/>
        </w:rPr>
        <w:t>returning unexpired or fresh foods.</w:t>
      </w:r>
    </w:p>
    <w:p w14:paraId="204C888B" w14:textId="12A25691" w:rsidR="001C5DE4" w:rsidRPr="009A7FBB" w:rsidRDefault="00CF0426" w:rsidP="00992B8D">
      <w:pPr>
        <w:numPr>
          <w:ilvl w:val="2"/>
          <w:numId w:val="14"/>
        </w:numPr>
        <w:spacing w:after="120"/>
        <w:ind w:left="1080"/>
        <w:rPr>
          <w:rFonts w:ascii="Calibri" w:hAnsi="Calibri" w:cs="Calibri"/>
          <w:bCs/>
        </w:rPr>
      </w:pPr>
      <w:r w:rsidRPr="009A7FBB">
        <w:rPr>
          <w:rFonts w:ascii="Calibri" w:hAnsi="Calibri" w:cs="Calibri"/>
          <w:bCs/>
          <w:u w:val="single"/>
        </w:rPr>
        <w:t>Only use cleaners and disinfectants approved for food preparation surfaces</w:t>
      </w:r>
      <w:r w:rsidRPr="009A7FBB">
        <w:rPr>
          <w:rFonts w:ascii="Calibri" w:hAnsi="Calibri" w:cs="Calibri"/>
          <w:bCs/>
        </w:rPr>
        <w:t xml:space="preserve">. </w:t>
      </w:r>
      <w:r w:rsidR="001C5DE4" w:rsidRPr="009A7FBB">
        <w:rPr>
          <w:rFonts w:ascii="Calibri" w:hAnsi="Calibri" w:cs="Calibri"/>
          <w:bCs/>
        </w:rPr>
        <w:t>Wipe down all surfaces with a multipurpose spray</w:t>
      </w:r>
      <w:r w:rsidR="003446E5" w:rsidRPr="009A7FBB">
        <w:rPr>
          <w:rFonts w:ascii="Calibri" w:hAnsi="Calibri" w:cs="Calibri"/>
          <w:bCs/>
        </w:rPr>
        <w:t xml:space="preserve"> from clean to dirty. Start at the top of the back and sides and work down to the bottom of the refrigerator. After cleaning, replace the drawers.</w:t>
      </w:r>
    </w:p>
    <w:p w14:paraId="485D3C69" w14:textId="77777777" w:rsidR="005A604C" w:rsidRPr="009A7FBB" w:rsidRDefault="005A604C" w:rsidP="00992B8D">
      <w:pPr>
        <w:numPr>
          <w:ilvl w:val="1"/>
          <w:numId w:val="14"/>
        </w:numPr>
        <w:spacing w:after="120"/>
        <w:ind w:left="720"/>
        <w:rPr>
          <w:rFonts w:ascii="Calibri" w:hAnsi="Calibri" w:cs="Calibri"/>
          <w:bCs/>
        </w:rPr>
      </w:pPr>
      <w:r w:rsidRPr="009A7FBB">
        <w:rPr>
          <w:rFonts w:ascii="Calibri" w:hAnsi="Calibri" w:cs="Calibri"/>
          <w:bCs/>
        </w:rPr>
        <w:t>For electronics, such as phones, tablets, touch screens, remote controls and keyboards, follow the manufacturer’s instructions for all cleaning and disinfection products. Consider use of water-resistant, wipeable covers for electronics. If no manufacturer guidance is available, consider the use of alcohol-based wipes or spray containing at least 70% alcohol to disinfect touch screens. Dry surfaces thoroughly to avoid pooling of liquids.</w:t>
      </w:r>
    </w:p>
    <w:p w14:paraId="3BE354DF" w14:textId="0A691A57" w:rsidR="005A604C" w:rsidRPr="009A7FBB" w:rsidRDefault="005A604C" w:rsidP="00992B8D">
      <w:pPr>
        <w:numPr>
          <w:ilvl w:val="1"/>
          <w:numId w:val="14"/>
        </w:numPr>
        <w:spacing w:after="120"/>
        <w:ind w:left="720"/>
        <w:rPr>
          <w:rFonts w:ascii="Calibri" w:hAnsi="Calibri" w:cs="Calibri"/>
          <w:bCs/>
        </w:rPr>
      </w:pPr>
      <w:r w:rsidRPr="009A7FBB">
        <w:rPr>
          <w:rFonts w:ascii="Calibri" w:hAnsi="Calibri" w:cs="Calibri"/>
        </w:rPr>
        <w:t>Items to be laundered shall be placed in a closeable bag and transferred to the laundry. Launder at the hottest temperature indicated by the manufacturer.</w:t>
      </w:r>
    </w:p>
    <w:p w14:paraId="06179717" w14:textId="0A3700E6" w:rsidR="003446E5" w:rsidRPr="009A7FBB" w:rsidRDefault="003446E5" w:rsidP="00992B8D">
      <w:pPr>
        <w:numPr>
          <w:ilvl w:val="1"/>
          <w:numId w:val="14"/>
        </w:numPr>
        <w:spacing w:after="120"/>
        <w:ind w:left="720"/>
        <w:rPr>
          <w:rFonts w:ascii="Calibri" w:hAnsi="Calibri" w:cs="Calibri"/>
          <w:bCs/>
        </w:rPr>
      </w:pPr>
      <w:r w:rsidRPr="009A7FBB">
        <w:rPr>
          <w:rFonts w:ascii="Calibri" w:hAnsi="Calibri" w:cs="Calibri"/>
        </w:rPr>
        <w:t xml:space="preserve">Clean </w:t>
      </w:r>
      <w:proofErr w:type="gramStart"/>
      <w:r w:rsidRPr="009A7FBB">
        <w:rPr>
          <w:rFonts w:ascii="Calibri" w:hAnsi="Calibri" w:cs="Calibri"/>
        </w:rPr>
        <w:t>window sills</w:t>
      </w:r>
      <w:proofErr w:type="gramEnd"/>
      <w:r w:rsidRPr="009A7FBB">
        <w:rPr>
          <w:rFonts w:ascii="Calibri" w:hAnsi="Calibri" w:cs="Calibri"/>
        </w:rPr>
        <w:t xml:space="preserve"> and window tracks. Use a vacuum cleaner with</w:t>
      </w:r>
      <w:r w:rsidR="00F7549D" w:rsidRPr="009A7FBB">
        <w:rPr>
          <w:rFonts w:ascii="Calibri" w:hAnsi="Calibri" w:cs="Calibri"/>
        </w:rPr>
        <w:t xml:space="preserve"> a brush</w:t>
      </w:r>
      <w:r w:rsidRPr="009A7FBB">
        <w:rPr>
          <w:rFonts w:ascii="Calibri" w:hAnsi="Calibri" w:cs="Calibri"/>
        </w:rPr>
        <w:t xml:space="preserve"> to remove dirt and dead bugs.</w:t>
      </w:r>
    </w:p>
    <w:p w14:paraId="17C2E4B1" w14:textId="7A190583" w:rsidR="003446E5" w:rsidRPr="009A7FBB" w:rsidRDefault="003446E5" w:rsidP="00992B8D">
      <w:pPr>
        <w:numPr>
          <w:ilvl w:val="1"/>
          <w:numId w:val="14"/>
        </w:numPr>
        <w:spacing w:after="120"/>
        <w:ind w:left="720"/>
        <w:rPr>
          <w:rFonts w:ascii="Calibri" w:hAnsi="Calibri" w:cs="Calibri"/>
          <w:bCs/>
        </w:rPr>
      </w:pPr>
      <w:r w:rsidRPr="009A7FBB">
        <w:rPr>
          <w:rFonts w:ascii="Calibri" w:hAnsi="Calibri" w:cs="Calibri"/>
          <w:bCs/>
        </w:rPr>
        <w:t>Approximately once a month, clean out pantries, kitchen cabinets and drawers. Throw out old or expired food. If applicable, replace shelf paper. Look for evidence of pest infestation. Report evidence of pests to the Chapter House Director</w:t>
      </w:r>
      <w:r w:rsidR="00992B8D" w:rsidRPr="009A7FBB">
        <w:rPr>
          <w:rFonts w:ascii="Calibri" w:hAnsi="Calibri" w:cs="Calibri"/>
          <w:bCs/>
        </w:rPr>
        <w:t xml:space="preserve"> or designated Chapter Officer so it can be reported to the House Corporation</w:t>
      </w:r>
      <w:r w:rsidRPr="009A7FBB">
        <w:rPr>
          <w:rFonts w:ascii="Calibri" w:hAnsi="Calibri" w:cs="Calibri"/>
          <w:bCs/>
        </w:rPr>
        <w:t xml:space="preserve">. </w:t>
      </w:r>
      <w:r w:rsidR="009D3747" w:rsidRPr="009A7FBB">
        <w:rPr>
          <w:rFonts w:ascii="Calibri" w:hAnsi="Calibri" w:cs="Calibri"/>
          <w:bCs/>
          <w:u w:val="single"/>
        </w:rPr>
        <w:t>Only use cleaners and disinfectants approved for food preparation surfaces.</w:t>
      </w:r>
      <w:r w:rsidR="009D3747" w:rsidRPr="009A7FBB">
        <w:rPr>
          <w:rFonts w:ascii="Calibri" w:hAnsi="Calibri" w:cs="Calibri"/>
          <w:bCs/>
        </w:rPr>
        <w:t xml:space="preserve"> </w:t>
      </w:r>
      <w:r w:rsidRPr="009A7FBB">
        <w:rPr>
          <w:rFonts w:ascii="Calibri" w:hAnsi="Calibri" w:cs="Calibri"/>
          <w:bCs/>
        </w:rPr>
        <w:t xml:space="preserve">Wipe </w:t>
      </w:r>
      <w:r w:rsidR="009D3747" w:rsidRPr="009A7FBB">
        <w:rPr>
          <w:rFonts w:ascii="Calibri" w:hAnsi="Calibri" w:cs="Calibri"/>
          <w:bCs/>
        </w:rPr>
        <w:t>with cleaner or disinfectant from back to front and</w:t>
      </w:r>
      <w:r w:rsidRPr="009A7FBB">
        <w:rPr>
          <w:rFonts w:ascii="Calibri" w:hAnsi="Calibri" w:cs="Calibri"/>
          <w:bCs/>
        </w:rPr>
        <w:t xml:space="preserve"> let dry before returning fresh, unexpired food items and dinnerware.</w:t>
      </w:r>
    </w:p>
    <w:p w14:paraId="486ED71F" w14:textId="539B1F26" w:rsidR="005A604C" w:rsidRPr="009A7FBB" w:rsidRDefault="003446E5" w:rsidP="00992B8D">
      <w:pPr>
        <w:numPr>
          <w:ilvl w:val="1"/>
          <w:numId w:val="14"/>
        </w:numPr>
        <w:spacing w:after="120"/>
        <w:ind w:left="720"/>
        <w:rPr>
          <w:rFonts w:ascii="Calibri" w:hAnsi="Calibri" w:cs="Calibri"/>
        </w:rPr>
      </w:pPr>
      <w:r w:rsidRPr="009A7FBB">
        <w:rPr>
          <w:rFonts w:ascii="Calibri" w:hAnsi="Calibri" w:cs="Calibri"/>
          <w:bCs/>
        </w:rPr>
        <w:t>Clean the shower curtain</w:t>
      </w:r>
      <w:r w:rsidR="00A72502" w:rsidRPr="009A7FBB">
        <w:rPr>
          <w:rFonts w:ascii="Calibri" w:hAnsi="Calibri" w:cs="Calibri"/>
          <w:bCs/>
        </w:rPr>
        <w:t>, shower walls and soap trays and shower caddies with soap scum remover and, where necessary, mold and mildew remover.</w:t>
      </w:r>
    </w:p>
    <w:p w14:paraId="4F411040" w14:textId="77777777" w:rsidR="00C1200F" w:rsidRPr="009A7FBB" w:rsidRDefault="00C1200F" w:rsidP="00992B8D">
      <w:pPr>
        <w:numPr>
          <w:ilvl w:val="0"/>
          <w:numId w:val="17"/>
        </w:numPr>
        <w:spacing w:after="120"/>
        <w:ind w:left="720"/>
        <w:rPr>
          <w:rFonts w:ascii="Calibri" w:hAnsi="Calibri" w:cs="Calibri"/>
        </w:rPr>
      </w:pPr>
      <w:r w:rsidRPr="009A7FBB">
        <w:rPr>
          <w:rFonts w:ascii="Calibri" w:hAnsi="Calibri" w:cs="Calibri"/>
        </w:rPr>
        <w:t>Clean shower heads. Bacteria commonly found on shower heads can lead to respiratory illnesses.</w:t>
      </w:r>
    </w:p>
    <w:p w14:paraId="0395FF4E" w14:textId="2389E164" w:rsidR="00C1200F" w:rsidRPr="009A7FBB" w:rsidRDefault="00C1200F" w:rsidP="00992B8D">
      <w:pPr>
        <w:numPr>
          <w:ilvl w:val="0"/>
          <w:numId w:val="17"/>
        </w:numPr>
        <w:spacing w:after="120"/>
        <w:ind w:left="720"/>
        <w:jc w:val="both"/>
        <w:rPr>
          <w:rFonts w:ascii="Calibri" w:hAnsi="Calibri" w:cs="Calibri"/>
        </w:rPr>
      </w:pPr>
      <w:r w:rsidRPr="009A7FBB">
        <w:rPr>
          <w:rFonts w:ascii="Calibri" w:hAnsi="Calibri" w:cs="Calibri"/>
        </w:rPr>
        <w:t>Even though wastebaskets should all be lined, inspect wastebaskets for debris. Clean wastebaskets, outdoors if possible, with soap and water and let dry.</w:t>
      </w:r>
      <w:r w:rsidR="00F7549D" w:rsidRPr="009A7FBB">
        <w:rPr>
          <w:rFonts w:ascii="Calibri" w:hAnsi="Calibri" w:cs="Calibri"/>
        </w:rPr>
        <w:t xml:space="preserve"> If cleaning wastebaskets inside, disinfect the sink or bathtub after cleaning.</w:t>
      </w:r>
    </w:p>
    <w:p w14:paraId="446308F6" w14:textId="7C017773" w:rsidR="00C1200F" w:rsidRPr="009A7FBB" w:rsidRDefault="00C1200F" w:rsidP="00C1200F">
      <w:pPr>
        <w:numPr>
          <w:ilvl w:val="0"/>
          <w:numId w:val="17"/>
        </w:numPr>
        <w:ind w:left="720"/>
        <w:jc w:val="both"/>
        <w:rPr>
          <w:rFonts w:ascii="Calibri" w:hAnsi="Calibri" w:cs="Calibri"/>
        </w:rPr>
      </w:pPr>
      <w:r w:rsidRPr="009A7FBB">
        <w:rPr>
          <w:rFonts w:ascii="Calibri" w:hAnsi="Calibri" w:cs="Calibri"/>
        </w:rPr>
        <w:t>Clean small appliances like toasters, microwaves, blenders, and coffee pots. Also move and clean under and behind the appliances. Crumbs and drips can attract pests. Splatter in microwaves can contaminate food.</w:t>
      </w:r>
    </w:p>
    <w:p w14:paraId="7401072C" w14:textId="6DB061A4" w:rsidR="00EB1195" w:rsidRDefault="00E15D9A" w:rsidP="00EB1195">
      <w:pPr>
        <w:ind w:left="720"/>
        <w:jc w:val="both"/>
        <w:rPr>
          <w:rFonts w:ascii="Calibri" w:hAnsi="Calibri" w:cs="Calibri"/>
        </w:rPr>
      </w:pPr>
      <w:r>
        <w:rPr>
          <w:rFonts w:ascii="Calibri" w:hAnsi="Calibri" w:cs="Calibri"/>
          <w:noProof/>
        </w:rPr>
        <w:lastRenderedPageBreak/>
        <mc:AlternateContent>
          <mc:Choice Requires="wps">
            <w:drawing>
              <wp:inline distT="0" distB="0" distL="0" distR="0" wp14:anchorId="260D06A8" wp14:editId="00DC909B">
                <wp:extent cx="5467350" cy="457200"/>
                <wp:effectExtent l="9525" t="9525" r="9525"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57200"/>
                        </a:xfrm>
                        <a:prstGeom prst="rect">
                          <a:avLst/>
                        </a:prstGeom>
                        <a:solidFill>
                          <a:srgbClr val="FFFFFF"/>
                        </a:solidFill>
                        <a:ln w="9525">
                          <a:solidFill>
                            <a:srgbClr val="000000"/>
                          </a:solidFill>
                          <a:miter lim="800000"/>
                          <a:headEnd/>
                          <a:tailEnd/>
                        </a:ln>
                      </wps:spPr>
                      <wps:txbx>
                        <w:txbxContent>
                          <w:p w14:paraId="2E8CBD99" w14:textId="77777777" w:rsidR="00992B8D" w:rsidRPr="00992B8D" w:rsidRDefault="00992B8D" w:rsidP="00992B8D">
                            <w:pPr>
                              <w:rPr>
                                <w:rFonts w:ascii="Calibri" w:hAnsi="Calibri" w:cs="Calibri"/>
                              </w:rPr>
                            </w:pPr>
                            <w:r w:rsidRPr="00992B8D">
                              <w:rPr>
                                <w:rFonts w:ascii="Calibri" w:hAnsi="Calibri" w:cs="Calibri"/>
                              </w:rPr>
                              <w:t>When dusting or cleaning overhead surfaces, always dust or clean away from your face to limit the amount of dust and particles that may fall on you.</w:t>
                            </w:r>
                          </w:p>
                        </w:txbxContent>
                      </wps:txbx>
                      <wps:bodyPr rot="0" vert="horz" wrap="square" lIns="91440" tIns="45720" rIns="91440" bIns="45720" anchor="t" anchorCtr="0" upright="1">
                        <a:noAutofit/>
                      </wps:bodyPr>
                    </wps:wsp>
                  </a:graphicData>
                </a:graphic>
              </wp:inline>
            </w:drawing>
          </mc:Choice>
          <mc:Fallback>
            <w:pict>
              <v:shapetype w14:anchorId="260D06A8" id="_x0000_t202" coordsize="21600,21600" o:spt="202" path="m,l,21600r21600,l21600,xe">
                <v:stroke joinstyle="miter"/>
                <v:path gradientshapeok="t" o:connecttype="rect"/>
              </v:shapetype>
              <v:shape id="Text Box 2" o:spid="_x0000_s1026" type="#_x0000_t202" style="width:43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ujJwIAAFEEAAAOAAAAZHJzL2Uyb0RvYy54bWysVNtu2zAMfR+wfxD0vjjJkl6MOEWXLsOA&#10;7gK0+wBZlmNhsqhRSuzs60vJbpbdXob5QZBE6pA8h/Tqpm8NOyj0GmzBZ5MpZ8pKqLTdFfzL4/bV&#10;FWc+CFsJA1YV/Kg8v1m/fLHqXK7m0ICpFDICsT7vXMGbEFyeZV42qhV+Ak5ZMtaArQh0xF1WoegI&#10;vTXZfDq9yDrAyiFI5T3d3g1Gvk74da1k+FTXXgVmCk65hbRiWsu4ZuuVyHcoXKPlmIb4hyxaoS0F&#10;PUHdiSDYHvVvUK2WCB7qMJHQZlDXWqpUA1Uzm/5SzUMjnEq1EDnenWjy/w9Wfjx8RqYr0m7OmRUt&#10;afSo+sDeQM/mkZ7O+Zy8Hhz5hZ6uyTWV6t09yK+eWdg0wu7ULSJ0jRIVpTeLL7OzpwOOjyBl9wEq&#10;CiP2ARJQX2MbuSM2GKGTTMeTNDEVSZfLxcXl6yWZJNkWy0vSPoUQ+fNrhz68U9CyuCk4kvQJXRzu&#10;fYjZiPzZJQbzYHS11cakA+7KjUF2ENQm2/SN6D+5Gcu6gl8v58uBgL9CTNP3J4hWB+p3o9uCX52c&#10;RB5pe2ur1I1BaDPsKWVjRx4jdQOJoS/7UZcSqiMxijD0Nc0hbRrA75x11NMF99/2AhVn5r0lVa5n&#10;i0UcgnRIJHKG55by3CKsJKiCB86G7SYMg7N3qHcNRRr6wMItKVnrRHKUfMhqzJv6NnE/zlgcjPNz&#10;8vrxJ1g/AQAA//8DAFBLAwQUAAYACAAAACEAKNll8tsAAAAEAQAADwAAAGRycy9kb3ducmV2Lnht&#10;bEyPwU7DMBBE70j8g7VIXBB1WlAaQpwKIYHgBqUqVzfeJhH2OthuGv6ehQtcRhrNauZttZqcFSOG&#10;2HtSMJ9lIJAab3pqFWzeHi4LEDFpMtp6QgVfGGFVn55UujT+SK84rlMruIRiqRV0KQ2llLHp0Ok4&#10;8wMSZ3sfnE5sQytN0Ecud1YusiyXTvfEC50e8L7D5mN9cAqK66fxPT5fvWybfG9v0sVyfPwMSp2f&#10;TXe3IBJO6e8YfvAZHWpm2vkDmSisAn4k/SpnRT5nu1OwXGQg60r+h6+/AQAA//8DAFBLAQItABQA&#10;BgAIAAAAIQC2gziS/gAAAOEBAAATAAAAAAAAAAAAAAAAAAAAAABbQ29udGVudF9UeXBlc10ueG1s&#10;UEsBAi0AFAAGAAgAAAAhADj9If/WAAAAlAEAAAsAAAAAAAAAAAAAAAAALwEAAF9yZWxzLy5yZWxz&#10;UEsBAi0AFAAGAAgAAAAhAG2Fa6MnAgAAUQQAAA4AAAAAAAAAAAAAAAAALgIAAGRycy9lMm9Eb2Mu&#10;eG1sUEsBAi0AFAAGAAgAAAAhACjZZfLbAAAABAEAAA8AAAAAAAAAAAAAAAAAgQQAAGRycy9kb3du&#10;cmV2LnhtbFBLBQYAAAAABAAEAPMAAACJBQAAAAA=&#10;">
                <v:textbox>
                  <w:txbxContent>
                    <w:p w14:paraId="2E8CBD99" w14:textId="77777777" w:rsidR="00992B8D" w:rsidRPr="00992B8D" w:rsidRDefault="00992B8D" w:rsidP="00992B8D">
                      <w:pPr>
                        <w:rPr>
                          <w:rFonts w:ascii="Calibri" w:hAnsi="Calibri" w:cs="Calibri"/>
                        </w:rPr>
                      </w:pPr>
                      <w:r w:rsidRPr="00992B8D">
                        <w:rPr>
                          <w:rFonts w:ascii="Calibri" w:hAnsi="Calibri" w:cs="Calibri"/>
                        </w:rPr>
                        <w:t>When dusting or cleaning overhead surfaces, always dust or clean away from your face to limit the amount of dust and particles that may fall on you.</w:t>
                      </w:r>
                    </w:p>
                  </w:txbxContent>
                </v:textbox>
                <w10:anchorlock/>
              </v:shape>
            </w:pict>
          </mc:Fallback>
        </mc:AlternateContent>
      </w:r>
    </w:p>
    <w:p w14:paraId="229EB642" w14:textId="77777777" w:rsidR="00415636" w:rsidRPr="009A7FBB" w:rsidRDefault="00415636" w:rsidP="00EB1195">
      <w:pPr>
        <w:ind w:left="720"/>
        <w:jc w:val="both"/>
        <w:rPr>
          <w:rFonts w:ascii="Calibri" w:hAnsi="Calibri" w:cs="Calibri"/>
        </w:rPr>
      </w:pPr>
    </w:p>
    <w:p w14:paraId="2B19EBBF" w14:textId="61353D0F" w:rsidR="008E5BC9" w:rsidRPr="009A7FBB" w:rsidRDefault="00FC5CA2" w:rsidP="00992B8D">
      <w:pPr>
        <w:numPr>
          <w:ilvl w:val="0"/>
          <w:numId w:val="17"/>
        </w:numPr>
        <w:spacing w:after="120"/>
        <w:ind w:left="720"/>
        <w:jc w:val="both"/>
        <w:rPr>
          <w:rFonts w:ascii="Calibri" w:hAnsi="Calibri" w:cs="Calibri"/>
        </w:rPr>
      </w:pPr>
      <w:r w:rsidRPr="009A7FBB">
        <w:rPr>
          <w:rFonts w:ascii="Calibri" w:hAnsi="Calibri" w:cs="Calibri"/>
        </w:rPr>
        <w:t>Clean ceiling fan blades preferably with a Swiffer or other type of damp pad with an extension cleaning wand.</w:t>
      </w:r>
      <w:r w:rsidR="008E5BC9" w:rsidRPr="009A7FBB">
        <w:rPr>
          <w:rFonts w:ascii="Calibri" w:hAnsi="Calibri" w:cs="Calibri"/>
        </w:rPr>
        <w:t xml:space="preserve"> </w:t>
      </w:r>
      <w:r w:rsidR="008E5BC9" w:rsidRPr="009A7FBB">
        <w:rPr>
          <w:rFonts w:ascii="Calibri" w:hAnsi="Calibri" w:cs="Calibri"/>
          <w:bCs/>
          <w:color w:val="000000"/>
        </w:rPr>
        <w:t>Dry dusting disturbs particles that become airborne instead of collecting and removing the particles. The steps for cleaning a ceiling fan are:</w:t>
      </w:r>
    </w:p>
    <w:p w14:paraId="7039F7A3"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Place a piece of duct tape or electrician’s tape over the wall switch. This will prevent the fan being accidentally turned on during cleaning.</w:t>
      </w:r>
    </w:p>
    <w:p w14:paraId="7ADE11C9"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Always wear a mask and eye protection. </w:t>
      </w:r>
    </w:p>
    <w:p w14:paraId="345D49AD"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Use an extension cleaning wand such as a Swiffer with a pre-moistened cleaning pad. If a ladder is required, use only an OSHA-approved ladder and read instructions before use. It is recommended to perform this work in pairs with one person on the ground to hold the ladder and ensure safety while the other person performs the cleaning.  </w:t>
      </w:r>
    </w:p>
    <w:p w14:paraId="79E03CD9"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Dust the top of the fan blade surface first, wiping away from you. </w:t>
      </w:r>
    </w:p>
    <w:p w14:paraId="2A8B4A38" w14:textId="77777777" w:rsidR="008E5BC9" w:rsidRPr="009A7FBB" w:rsidRDefault="008E5BC9" w:rsidP="00B375D7">
      <w:pPr>
        <w:pStyle w:val="ListParagraph"/>
        <w:numPr>
          <w:ilvl w:val="2"/>
          <w:numId w:val="14"/>
        </w:numPr>
        <w:spacing w:after="120"/>
        <w:ind w:left="990"/>
        <w:rPr>
          <w:rFonts w:ascii="Calibri" w:hAnsi="Calibri" w:cs="Calibri"/>
          <w:color w:val="000000"/>
          <w:shd w:val="clear" w:color="auto" w:fill="FFFFFF"/>
        </w:rPr>
      </w:pPr>
      <w:r w:rsidRPr="009A7FBB">
        <w:rPr>
          <w:rFonts w:ascii="Calibri" w:hAnsi="Calibri" w:cs="Calibri"/>
          <w:color w:val="000000"/>
          <w:shd w:val="clear" w:color="auto" w:fill="FFFFFF"/>
        </w:rPr>
        <w:t xml:space="preserve">If cleaning by hand, use a split microfiber positively charged cloth which, with disinfectant, attracts the negatively charged dust particles like a magnet.  </w:t>
      </w:r>
    </w:p>
    <w:p w14:paraId="07BA2DE5"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When cleaning is complete:</w:t>
      </w:r>
    </w:p>
    <w:p w14:paraId="0C7F5654"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Remove the tape from wall fan switch.</w:t>
      </w:r>
    </w:p>
    <w:p w14:paraId="0C1F8778"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Remove and dispose of the mask properly, </w:t>
      </w:r>
    </w:p>
    <w:p w14:paraId="309CCDDA"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Wash hands immediately.</w:t>
      </w:r>
    </w:p>
    <w:p w14:paraId="0A91F413"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Then remove and clean eye protection. </w:t>
      </w:r>
    </w:p>
    <w:p w14:paraId="1C4D2225"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Change clothes. </w:t>
      </w:r>
    </w:p>
    <w:p w14:paraId="5EA99730" w14:textId="635360E3"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At a minimum, wash face, neck and other exposed skin with soap and warm water. If possible, shower and wash hair.</w:t>
      </w:r>
    </w:p>
    <w:p w14:paraId="7447B8C5" w14:textId="6E5E7A4C" w:rsidR="00977F59" w:rsidRPr="009A7FBB" w:rsidRDefault="00FC5CA2" w:rsidP="00EB1195">
      <w:pPr>
        <w:numPr>
          <w:ilvl w:val="0"/>
          <w:numId w:val="17"/>
        </w:numPr>
        <w:ind w:left="720"/>
        <w:jc w:val="both"/>
        <w:rPr>
          <w:rFonts w:ascii="Calibri" w:hAnsi="Calibri" w:cs="Calibri"/>
        </w:rPr>
      </w:pPr>
      <w:r w:rsidRPr="009A7FBB">
        <w:rPr>
          <w:rFonts w:ascii="Calibri" w:hAnsi="Calibri" w:cs="Calibri"/>
        </w:rPr>
        <w:t>Always dust with a damp cloth using furniture spray or disinfectant. Use a Swiffer or other damp pad for dusting tops of shelves and cabinets</w:t>
      </w:r>
      <w:r w:rsidR="00A52122" w:rsidRPr="009A7FBB">
        <w:rPr>
          <w:rFonts w:ascii="Calibri" w:hAnsi="Calibri" w:cs="Calibri"/>
        </w:rPr>
        <w:t xml:space="preserve"> and dust away from your face</w:t>
      </w:r>
      <w:r w:rsidRPr="009A7FBB">
        <w:rPr>
          <w:rFonts w:ascii="Calibri" w:hAnsi="Calibri" w:cs="Calibri"/>
        </w:rPr>
        <w:t>.</w:t>
      </w:r>
    </w:p>
    <w:p w14:paraId="0BA74ED4" w14:textId="7C04E4CC" w:rsidR="00012FAB" w:rsidRPr="009A7FBB" w:rsidRDefault="00012FAB" w:rsidP="00992B8D">
      <w:pPr>
        <w:numPr>
          <w:ilvl w:val="0"/>
          <w:numId w:val="14"/>
        </w:numPr>
        <w:spacing w:before="240" w:after="120"/>
        <w:jc w:val="both"/>
        <w:rPr>
          <w:rFonts w:ascii="Calibri" w:hAnsi="Calibri" w:cs="Calibri"/>
          <w:b/>
          <w:bCs/>
        </w:rPr>
      </w:pPr>
      <w:r w:rsidRPr="009A7FBB">
        <w:rPr>
          <w:rFonts w:ascii="Calibri" w:hAnsi="Calibri" w:cs="Calibri"/>
          <w:b/>
          <w:bCs/>
        </w:rPr>
        <w:t>Deep Cleaning Between Semesters</w:t>
      </w:r>
    </w:p>
    <w:p w14:paraId="5D9823BE" w14:textId="1CD9C11E" w:rsidR="00A532E0" w:rsidRPr="009A7FBB" w:rsidRDefault="00A532E0" w:rsidP="00A532E0">
      <w:pPr>
        <w:ind w:left="360"/>
        <w:rPr>
          <w:rFonts w:ascii="Calibri" w:hAnsi="Calibri" w:cs="Calibri"/>
        </w:rPr>
      </w:pPr>
      <w:r w:rsidRPr="009A7FBB">
        <w:rPr>
          <w:rFonts w:ascii="Calibri" w:hAnsi="Calibri" w:cs="Calibri"/>
        </w:rPr>
        <w:t>Please note that customers of James R. Favor &amp; Company will have access to group discount pricing for outside professional disinfection and deep cleaning services from the national network of Service Master Recovery Services. For deep cleaning between semesters, chapters/house corporations may wish to utilize outside professional cleaning services. Service Master Recovery Management is one of many national and local companies with COVID-19 disinfection capabilities for college based fraternal organization chapter facilities.</w:t>
      </w:r>
    </w:p>
    <w:p w14:paraId="68D26999" w14:textId="6B29FA48" w:rsidR="00A532E0" w:rsidRPr="009A7FBB" w:rsidRDefault="00A532E0" w:rsidP="00A532E0">
      <w:pPr>
        <w:ind w:left="360"/>
        <w:rPr>
          <w:rFonts w:ascii="Calibri" w:hAnsi="Calibri" w:cs="Calibri"/>
        </w:rPr>
      </w:pPr>
    </w:p>
    <w:p w14:paraId="2AD81C48" w14:textId="3DC2C82F" w:rsidR="00415636" w:rsidRDefault="00A532E0" w:rsidP="00415636">
      <w:pPr>
        <w:ind w:left="360"/>
        <w:jc w:val="both"/>
        <w:rPr>
          <w:rFonts w:ascii="Calibri" w:hAnsi="Calibri" w:cs="Calibri"/>
        </w:rPr>
      </w:pPr>
      <w:r w:rsidRPr="009A7FBB">
        <w:rPr>
          <w:rFonts w:ascii="Calibri" w:hAnsi="Calibri" w:cs="Calibri"/>
        </w:rPr>
        <w:lastRenderedPageBreak/>
        <w:t xml:space="preserve">Deep cleaning is best performed going from </w:t>
      </w:r>
      <w:r w:rsidR="00D02691" w:rsidRPr="009A7FBB">
        <w:rPr>
          <w:rFonts w:ascii="Calibri" w:hAnsi="Calibri" w:cs="Calibri"/>
        </w:rPr>
        <w:t>high-to-low</w:t>
      </w:r>
      <w:r w:rsidRPr="009A7FBB">
        <w:rPr>
          <w:rFonts w:ascii="Calibri" w:hAnsi="Calibri" w:cs="Calibri"/>
        </w:rPr>
        <w:t xml:space="preserve"> (ceiling-to-floor), then </w:t>
      </w:r>
      <w:r w:rsidR="00D02691" w:rsidRPr="009A7FBB">
        <w:rPr>
          <w:rFonts w:ascii="Calibri" w:hAnsi="Calibri" w:cs="Calibri"/>
        </w:rPr>
        <w:t>outside-to-inside</w:t>
      </w:r>
      <w:r w:rsidRPr="009A7FBB">
        <w:rPr>
          <w:rFonts w:ascii="Calibri" w:hAnsi="Calibri" w:cs="Calibri"/>
        </w:rPr>
        <w:t xml:space="preserve"> (</w:t>
      </w:r>
      <w:r w:rsidR="00D02691" w:rsidRPr="009A7FBB">
        <w:rPr>
          <w:rFonts w:ascii="Calibri" w:hAnsi="Calibri" w:cs="Calibri"/>
        </w:rPr>
        <w:t>walls</w:t>
      </w:r>
      <w:r w:rsidRPr="009A7FBB">
        <w:rPr>
          <w:rFonts w:ascii="Calibri" w:hAnsi="Calibri" w:cs="Calibri"/>
        </w:rPr>
        <w:t xml:space="preserve"> to center), then surface cleaning clean</w:t>
      </w:r>
      <w:r w:rsidR="00D02691" w:rsidRPr="009A7FBB">
        <w:rPr>
          <w:rFonts w:ascii="Calibri" w:hAnsi="Calibri" w:cs="Calibri"/>
        </w:rPr>
        <w:t>-</w:t>
      </w:r>
      <w:r w:rsidRPr="009A7FBB">
        <w:rPr>
          <w:rFonts w:ascii="Calibri" w:hAnsi="Calibri" w:cs="Calibri"/>
        </w:rPr>
        <w:t>to</w:t>
      </w:r>
      <w:r w:rsidR="00D02691" w:rsidRPr="009A7FBB">
        <w:rPr>
          <w:rFonts w:ascii="Calibri" w:hAnsi="Calibri" w:cs="Calibri"/>
        </w:rPr>
        <w:t>-</w:t>
      </w:r>
      <w:r w:rsidRPr="009A7FBB">
        <w:rPr>
          <w:rFonts w:ascii="Calibri" w:hAnsi="Calibri" w:cs="Calibri"/>
        </w:rPr>
        <w:t>dirty</w:t>
      </w:r>
      <w:r w:rsidR="00D02691" w:rsidRPr="009A7FBB">
        <w:rPr>
          <w:rFonts w:ascii="Calibri" w:hAnsi="Calibri" w:cs="Calibri"/>
        </w:rPr>
        <w:t xml:space="preserve"> (end of counter to sink)</w:t>
      </w:r>
      <w:r w:rsidRPr="009A7FBB">
        <w:rPr>
          <w:rFonts w:ascii="Calibri" w:hAnsi="Calibri" w:cs="Calibri"/>
        </w:rPr>
        <w:t>.</w:t>
      </w:r>
    </w:p>
    <w:p w14:paraId="7486947A" w14:textId="77777777" w:rsidR="00415636" w:rsidRDefault="00415636" w:rsidP="00415636">
      <w:pPr>
        <w:ind w:left="360"/>
        <w:jc w:val="both"/>
        <w:rPr>
          <w:rFonts w:ascii="Calibri" w:hAnsi="Calibri" w:cs="Calibri"/>
        </w:rPr>
      </w:pPr>
    </w:p>
    <w:p w14:paraId="2E84B54F" w14:textId="0134C842" w:rsidR="00415636" w:rsidRDefault="00415636" w:rsidP="00415636">
      <w:pPr>
        <w:ind w:left="360"/>
        <w:jc w:val="both"/>
        <w:rPr>
          <w:rFonts w:ascii="Calibri" w:hAnsi="Calibri" w:cs="Calibri"/>
        </w:rPr>
      </w:pPr>
      <w:r>
        <w:rPr>
          <w:rFonts w:ascii="Calibri" w:hAnsi="Calibri" w:cs="Calibri"/>
          <w:noProof/>
        </w:rPr>
        <mc:AlternateContent>
          <mc:Choice Requires="wpg">
            <w:drawing>
              <wp:anchor distT="0" distB="0" distL="114300" distR="114300" simplePos="0" relativeHeight="2" behindDoc="0" locked="0" layoutInCell="1" allowOverlap="1" wp14:anchorId="67776DD5" wp14:editId="475ED20A">
                <wp:simplePos x="0" y="0"/>
                <wp:positionH relativeFrom="column">
                  <wp:posOffset>1471930</wp:posOffset>
                </wp:positionH>
                <wp:positionV relativeFrom="paragraph">
                  <wp:posOffset>-635</wp:posOffset>
                </wp:positionV>
                <wp:extent cx="3243580" cy="2655570"/>
                <wp:effectExtent l="14605" t="0" r="8890" b="819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3580" cy="2655570"/>
                          <a:chOff x="10795" y="10751"/>
                          <a:chExt cx="324" cy="265"/>
                        </a:xfrm>
                      </wpg:grpSpPr>
                      <wps:wsp>
                        <wps:cNvPr id="2" name="AutoShape 3"/>
                        <wps:cNvSpPr>
                          <a:spLocks noChangeArrowheads="1"/>
                        </wps:cNvSpPr>
                        <wps:spPr bwMode="auto">
                          <a:xfrm>
                            <a:off x="10892" y="10791"/>
                            <a:ext cx="125" cy="128"/>
                          </a:xfrm>
                          <a:prstGeom prst="downArrow">
                            <a:avLst>
                              <a:gd name="adj1" fmla="val 50000"/>
                              <a:gd name="adj2" fmla="val 25600"/>
                            </a:avLst>
                          </a:prstGeom>
                          <a:solidFill>
                            <a:srgbClr val="4475A1"/>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eaVert" wrap="square" lIns="36576" tIns="36576" rIns="36576" bIns="36576" anchor="t" anchorCtr="0" upright="1">
                          <a:noAutofit/>
                        </wps:bodyPr>
                      </wps:wsp>
                      <wps:wsp>
                        <wps:cNvPr id="3" name="Text Box 4"/>
                        <wps:cNvSpPr txBox="1">
                          <a:spLocks noChangeArrowheads="1"/>
                        </wps:cNvSpPr>
                        <wps:spPr bwMode="auto">
                          <a:xfrm>
                            <a:off x="10926" y="10803"/>
                            <a:ext cx="60" cy="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D839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High</w:t>
                              </w:r>
                            </w:p>
                            <w:p w14:paraId="606EBB7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To</w:t>
                              </w:r>
                            </w:p>
                            <w:p w14:paraId="131B465D"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Low</w:t>
                              </w:r>
                            </w:p>
                          </w:txbxContent>
                        </wps:txbx>
                        <wps:bodyPr rot="0" vert="horz" wrap="square" lIns="36576" tIns="36576" rIns="36576" bIns="36576" anchor="t" anchorCtr="0" upright="1">
                          <a:noAutofit/>
                        </wps:bodyPr>
                      </wps:wsp>
                      <wps:wsp>
                        <wps:cNvPr id="4" name="AutoShape 5"/>
                        <wps:cNvSpPr>
                          <a:spLocks noChangeArrowheads="1"/>
                        </wps:cNvSpPr>
                        <wps:spPr bwMode="auto">
                          <a:xfrm rot="16200000">
                            <a:off x="10796" y="10891"/>
                            <a:ext cx="125" cy="128"/>
                          </a:xfrm>
                          <a:prstGeom prst="downArrow">
                            <a:avLst>
                              <a:gd name="adj1" fmla="val 50000"/>
                              <a:gd name="adj2" fmla="val 25600"/>
                            </a:avLst>
                          </a:prstGeom>
                          <a:solidFill>
                            <a:srgbClr val="008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eaVert" wrap="square" lIns="36576" tIns="36576" rIns="36576" bIns="36576" anchor="t" anchorCtr="0" upright="1">
                          <a:noAutofit/>
                        </wps:bodyPr>
                      </wps:wsp>
                      <wps:wsp>
                        <wps:cNvPr id="5" name="Text Box 6"/>
                        <wps:cNvSpPr txBox="1">
                          <a:spLocks noChangeArrowheads="1"/>
                        </wps:cNvSpPr>
                        <wps:spPr bwMode="auto">
                          <a:xfrm>
                            <a:off x="10799" y="10926"/>
                            <a:ext cx="104" cy="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707BF"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Outside</w:t>
                              </w:r>
                            </w:p>
                            <w:p w14:paraId="43A0F970"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Inside</w:t>
                              </w:r>
                            </w:p>
                          </w:txbxContent>
                        </wps:txbx>
                        <wps:bodyPr rot="0" vert="horz" wrap="square" lIns="36576" tIns="36576" rIns="36576" bIns="36576" anchor="t" anchorCtr="0" upright="1">
                          <a:noAutofit/>
                        </wps:bodyPr>
                      </wps:wsp>
                      <wps:wsp>
                        <wps:cNvPr id="6" name="AutoShape 7"/>
                        <wps:cNvSpPr>
                          <a:spLocks noChangeArrowheads="1"/>
                        </wps:cNvSpPr>
                        <wps:spPr bwMode="auto">
                          <a:xfrm rot="5400000">
                            <a:off x="10988" y="10891"/>
                            <a:ext cx="125" cy="128"/>
                          </a:xfrm>
                          <a:prstGeom prst="downArrow">
                            <a:avLst>
                              <a:gd name="adj1" fmla="val 50000"/>
                              <a:gd name="adj2" fmla="val 25600"/>
                            </a:avLst>
                          </a:prstGeom>
                          <a:solidFill>
                            <a:srgbClr val="6600CC"/>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eaVert" wrap="square" lIns="36576" tIns="36576" rIns="36576" bIns="36576" anchor="t" anchorCtr="0" upright="1">
                          <a:noAutofit/>
                        </wps:bodyPr>
                      </wps:wsp>
                      <wps:wsp>
                        <wps:cNvPr id="7" name="Text Box 8"/>
                        <wps:cNvSpPr txBox="1">
                          <a:spLocks noChangeArrowheads="1"/>
                        </wps:cNvSpPr>
                        <wps:spPr bwMode="auto">
                          <a:xfrm>
                            <a:off x="11043" y="10929"/>
                            <a:ext cx="77" cy="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8E095E"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 xml:space="preserve">Clean </w:t>
                              </w:r>
                            </w:p>
                            <w:p w14:paraId="110A2029"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Dirty</w:t>
                              </w:r>
                            </w:p>
                          </w:txbxContent>
                        </wps:txbx>
                        <wps:bodyPr rot="0" vert="horz" wrap="square" lIns="36576" tIns="36576" rIns="36576" bIns="36576" anchor="t" anchorCtr="0" upright="1">
                          <a:noAutofit/>
                        </wps:bodyPr>
                      </wps:wsp>
                      <wps:wsp>
                        <wps:cNvPr id="8" name="Oval 9"/>
                        <wps:cNvSpPr>
                          <a:spLocks noChangeArrowheads="1"/>
                        </wps:cNvSpPr>
                        <wps:spPr bwMode="auto">
                          <a:xfrm>
                            <a:off x="10936" y="10864"/>
                            <a:ext cx="37" cy="37"/>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C80838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1</w:t>
                              </w:r>
                            </w:p>
                          </w:txbxContent>
                        </wps:txbx>
                        <wps:bodyPr rot="0" vert="horz" wrap="square" lIns="36576" tIns="36576" rIns="36576" bIns="36576" anchor="t" anchorCtr="0" upright="1">
                          <a:noAutofit/>
                        </wps:bodyPr>
                      </wps:wsp>
                      <wps:wsp>
                        <wps:cNvPr id="9" name="Oval 10"/>
                        <wps:cNvSpPr>
                          <a:spLocks noChangeArrowheads="1"/>
                        </wps:cNvSpPr>
                        <wps:spPr bwMode="auto">
                          <a:xfrm>
                            <a:off x="10877" y="10936"/>
                            <a:ext cx="37" cy="36"/>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7942F2E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2</w:t>
                              </w:r>
                            </w:p>
                          </w:txbxContent>
                        </wps:txbx>
                        <wps:bodyPr rot="0" vert="horz" wrap="square" lIns="36576" tIns="36576" rIns="36576" bIns="36576" anchor="t" anchorCtr="0" upright="1">
                          <a:noAutofit/>
                        </wps:bodyPr>
                      </wps:wsp>
                      <wps:wsp>
                        <wps:cNvPr id="10" name="Oval 11"/>
                        <wps:cNvSpPr>
                          <a:spLocks noChangeArrowheads="1"/>
                        </wps:cNvSpPr>
                        <wps:spPr bwMode="auto">
                          <a:xfrm>
                            <a:off x="10994" y="10936"/>
                            <a:ext cx="37" cy="36"/>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186DD42D"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3</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810" y="10751"/>
                            <a:ext cx="291" cy="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717BD1"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CLEANING BASICS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76DD5" id="Group 2" o:spid="_x0000_s1027" style="position:absolute;left:0;text-align:left;margin-left:115.9pt;margin-top:-.05pt;width:255.4pt;height:209.1pt;z-index:2;mso-position-horizontal-relative:text;mso-position-vertical-relative:text" coordorigin="10795,10751" coordsize="32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AnwQAAKwdAAAOAAAAZHJzL2Uyb0RvYy54bWzsWd9v2zYQfh+w/4HQ+2JJtmTLiFNkbhMM&#10;6NYC7fZOS9SPTSI1Uo6c/vU7HiladpdmyBpvbe0HmxTp4/Huu4934uWLXVOTOyZVJfjKCy58jzCe&#10;iqzixcr79f3NDwuPqI7yjNaCs5V3z5T34ur77y77dslCUYo6Y5KAEK6Wfbvyyq5rl5OJSkvWUHUh&#10;WsZhMBeyoR10ZTHJJO1BelNPQt+PJ72QWStFypSCpy/NoHeF8vOcpd2bPFesI/XKA906/Jb4vdHf&#10;k6tLuiwkbcsqtWrQJ2jR0IrDok7US9pRspXVR6KaKpVCiby7SEUzEXlepQz3ALsJ/KPd3EqxbXEv&#10;xbIvWmcmMO2RnZ4sNv3l7q0kVQa+8winDbgIVyWhNk3fFkuYcSvbd+1bafYHzdci/UPB8OR4XPcL&#10;M5ls+p9FBuLothNoml0uGy0CNk126IF75wG260gKD6fhbBotwFEpjIVxFEVz66O0BEfq/wX+PIk8&#10;AuPQigLjwbR8tZfg/q3HJnRpFkZlrXJ6Z4A3tTep+ncmfVfSlqGnlDaYNWk4mPQabIBTyNSYFWcN&#10;NlXGoISLdUl5wa6lFH3JaAZK4f5A9dEfdEeBOx61cOAvElDBWCqxlhosHYRgRG3lIFwc2IkuW6m6&#10;WyYaohsrLxM9R5XQi/TuteoQCZnFC81+B+zkTQ2Bc0drEvnwMW4pRnNAk/2cMIrNHHCPlQitYWEt&#10;Xom6ym6qusaOLDbrWhIQv/Jms3l0bexyNK3mpAfYRDOQ/WkZWkWnwMFSTdUBIdVVs/IWbhJdane8&#10;4hnSRUer2rRB55rrlRhSDVjGRIVxkEHZRmT34CwpDPcAV0KD0d/g1yM9MM/KU39uqWQeqX/i4PJp&#10;HM1joKpxR447m3GH8rQUQGggzDTXnaG3bSurooS1ArQFFxqEeeU0NHphEGMonCgmpkNMvNdI/FHs&#10;yOwoJEi3g8eD3s8XHEkIVsbgWPgYluBGSyKxZaD4kdCQcL7so8KwzRjEXGgEI2gMTtyDf4KcbrfZ&#10;WWoGETrs/xZL4P4P3yKSZgOS9uwaHUEJSeBzsqsJ4yCG1EPzh5ZvjzN9LDk8fT1k6/uaBe0BcUCU&#10;Z7KFwPufky0c8Sanc2QbH0XIqch2niSWbDXtIiMOZBv4EMk6E4mQhYEZh0xxoFKbiJyIbW3me2Zb&#10;k3TaXBa4zUBpz7bzIyw9E9vqdO4jsk0WUFiaw/vrIdsYkuL1+ky2JgH+0jLb+RAhjmwxexzVbici&#10;WyBUyLIxOJIwOSTbOWipuTbG5/8517py+JzZjt4bALUZrn2j62n01AhFn51mD7LYZOqy2Bgrs31V&#10;NLXYgV9T6jxwTrO6rlqlX4fY4t7MHk5z1P/B6v4GP8/FgfBCzRbxTy/oXVnmCtczeEfghTxvBN4A&#10;a4eToXeh+c0wH+D4IM106MXnDzPft4JeVyuf0TtCL+D1AL74nvFk8E0SKIXO8P3E21RHvq6QPcN3&#10;DF93i+OS0MDVs3Axoa8cTpSF+gsdSwhmd00zlPwh1GzmiueRVOJEJb+rZL8UMOFlFlwJ4v2Wvb7U&#10;d47jPr7a31+yXv0FAAD//wMAUEsDBBQABgAIAAAAIQDsXqgq4AAAAAkBAAAPAAAAZHJzL2Rvd25y&#10;ZXYueG1sTI9Ba8JAFITvhf6H5RV6081GayXmRUTanqRQLRRvz+SZBLO7Ibsm8d93e6rHYYaZb9L1&#10;qBvRc+dqaxDUNALBJrdFbUqE78P7ZAnCeTIFNdYwwo0drLPHh5SSwg7mi/u9L0UoMS4hhMr7NpHS&#10;5RVrclPbsgne2XaafJBdKYuOhlCuGxlH0UJqqk1YqKjlbcX5ZX/VCB8DDZuZeut3l/P2djy8fP7s&#10;FCM+P42bFQjPo/8Pwx9+QIcsMJ3s1RRONAjxTAV0jzBRIIL/Oo8XIE4Ic7VUILNU3j/IfgEAAP//&#10;AwBQSwECLQAUAAYACAAAACEAtoM4kv4AAADhAQAAEwAAAAAAAAAAAAAAAAAAAAAAW0NvbnRlbnRf&#10;VHlwZXNdLnhtbFBLAQItABQABgAIAAAAIQA4/SH/1gAAAJQBAAALAAAAAAAAAAAAAAAAAC8BAABf&#10;cmVscy8ucmVsc1BLAQItABQABgAIAAAAIQBxzzqAnwQAAKwdAAAOAAAAAAAAAAAAAAAAAC4CAABk&#10;cnMvZTJvRG9jLnhtbFBLAQItABQABgAIAAAAIQDsXqgq4AAAAAkBAAAPAAAAAAAAAAAAAAAAAPkG&#10;AABkcnMvZG93bnJldi54bWxQSwUGAAAAAAQABADzAAAABg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8" type="#_x0000_t67" style="position:absolute;left:10892;top:10791;width:12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r7wAAAANoAAAAPAAAAZHJzL2Rvd25yZXYueG1sRI9LiwIx&#10;EITvwv6H0At704wPZB2NIsKqVx+L12bSTgYnnSHJjrP/3giCx6KqvqIWq87WoiUfKscKhoMMBHHh&#10;dMWlgvPpp/8NIkRkjbVjUvBPAVbLj94Cc+3ufKD2GEuRIBxyVGBibHIpQ2HIYhi4hjh5V+ctxiR9&#10;KbXHe4LbWo6ybCotVpwWDDa0MVTcjn82UYyWPNtfNjO39ZN2d77I9e9Yqa/Pbj0HEamL7/CrvdcK&#10;RvC8km6AXD4AAAD//wMAUEsBAi0AFAAGAAgAAAAhANvh9svuAAAAhQEAABMAAAAAAAAAAAAAAAAA&#10;AAAAAFtDb250ZW50X1R5cGVzXS54bWxQSwECLQAUAAYACAAAACEAWvQsW78AAAAVAQAACwAAAAAA&#10;AAAAAAAAAAAfAQAAX3JlbHMvLnJlbHNQSwECLQAUAAYACAAAACEAt1Rq+8AAAADaAAAADwAAAAAA&#10;AAAAAAAAAAAHAgAAZHJzL2Rvd25yZXYueG1sUEsFBgAAAAADAAMAtwAAAPQCAAAAAA==&#10;" fillcolor="#4475a1" strokeweight="2pt">
                  <v:shadow color="black"/>
                  <v:textbox style="layout-flow:vertical-ideographic" inset="2.88pt,2.88pt,2.88pt,2.88pt"/>
                </v:shape>
                <v:shape id="Text Box 4" o:spid="_x0000_s1029" type="#_x0000_t202" style="position:absolute;left:10926;top:10803;width:60;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CSxAAAANoAAAAPAAAAZHJzL2Rvd25yZXYueG1sRI9PawIx&#10;FMTvgt8hPKEXqdkq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PQvcJLEAAAA2gAAAA8A&#10;AAAAAAAAAAAAAAAABwIAAGRycy9kb3ducmV2LnhtbFBLBQYAAAAAAwADALcAAAD4AgAAAAA=&#10;" filled="f" fillcolor="#5b9bd5" stroked="f" strokeweight="2pt">
                  <v:textbox inset="2.88pt,2.88pt,2.88pt,2.88pt">
                    <w:txbxContent>
                      <w:p w14:paraId="6BBD839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High</w:t>
                        </w:r>
                      </w:p>
                      <w:p w14:paraId="606EBB7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To</w:t>
                        </w:r>
                      </w:p>
                      <w:p w14:paraId="131B465D"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Low</w:t>
                        </w:r>
                      </w:p>
                    </w:txbxContent>
                  </v:textbox>
                </v:shape>
                <v:shape id="AutoShape 5" o:spid="_x0000_s1030" type="#_x0000_t67" style="position:absolute;left:10796;top:10891;width:125;height: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huwgAAANoAAAAPAAAAZHJzL2Rvd25yZXYueG1sRI9Pi8Iw&#10;FMTvwn6H8Ba8aeofZOkaRRbEPXixKr0+mmdbbV66SVbrtzeC4HGYmd8w82VnGnEl52vLCkbDBARx&#10;YXXNpYLDfj34AuEDssbGMim4k4fl4qM3x1TbG+/omoVSRAj7FBVUIbSplL6oyKAf2pY4eifrDIYo&#10;XSm1w1uEm0aOk2QmDdYcFyps6aei4pL9GwXnLY7yySm7N/lmTfnfccV7VyrV/+xW3yACdeEdfrV/&#10;tYIpPK/EGyAXDwAAAP//AwBQSwECLQAUAAYACAAAACEA2+H2y+4AAACFAQAAEwAAAAAAAAAAAAAA&#10;AAAAAAAAW0NvbnRlbnRfVHlwZXNdLnhtbFBLAQItABQABgAIAAAAIQBa9CxbvwAAABUBAAALAAAA&#10;AAAAAAAAAAAAAB8BAABfcmVscy8ucmVsc1BLAQItABQABgAIAAAAIQBNwthuwgAAANoAAAAPAAAA&#10;AAAAAAAAAAAAAAcCAABkcnMvZG93bnJldi54bWxQSwUGAAAAAAMAAwC3AAAA9gIAAAAA&#10;" fillcolor="green" strokeweight="2pt">
                  <v:shadow color="black"/>
                  <v:textbox style="layout-flow:vertical-ideographic" inset="2.88pt,2.88pt,2.88pt,2.88pt"/>
                </v:shape>
                <v:shape id="Text Box 6" o:spid="_x0000_s1031" type="#_x0000_t202" style="position:absolute;left:10799;top:10926;width:10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14:paraId="186707BF"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Outside</w:t>
                        </w:r>
                      </w:p>
                      <w:p w14:paraId="43A0F970"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Inside</w:t>
                        </w:r>
                      </w:p>
                    </w:txbxContent>
                  </v:textbox>
                </v:shape>
                <v:shape id="AutoShape 7" o:spid="_x0000_s1032" type="#_x0000_t67" style="position:absolute;left:10988;top:10891;width:125;height: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aTwQAAANoAAAAPAAAAZHJzL2Rvd25yZXYueG1sRI/NqsIw&#10;FIT3F3yHcAR311QXRapRRCiIC8Ef7PbYHNtic1KbWHvf/kYQXA4z8w2zWPWmFh21rrKsYDKOQBDn&#10;VldcKDif0t8ZCOeRNdaWScEfOVgtBz8LTLR98YG6oy9EgLBLUEHpfZNI6fKSDLqxbYiDd7OtQR9k&#10;W0jd4ivATS2nURRLgxWHhRIb2pSU349PoyDbddtcPyK8VLf9/XqJ00MWp0qNhv16DsJT77/hT3ur&#10;FcTwvhJugFz+AwAA//8DAFBLAQItABQABgAIAAAAIQDb4fbL7gAAAIUBAAATAAAAAAAAAAAAAAAA&#10;AAAAAABbQ29udGVudF9UeXBlc10ueG1sUEsBAi0AFAAGAAgAAAAhAFr0LFu/AAAAFQEAAAsAAAAA&#10;AAAAAAAAAAAAHwEAAF9yZWxzLy5yZWxzUEsBAi0AFAAGAAgAAAAhAOi89pPBAAAA2gAAAA8AAAAA&#10;AAAAAAAAAAAABwIAAGRycy9kb3ducmV2LnhtbFBLBQYAAAAAAwADALcAAAD1AgAAAAA=&#10;" fillcolor="#60c" strokeweight="2pt">
                  <v:shadow color="black"/>
                  <v:textbox style="layout-flow:vertical-ideographic" inset="2.88pt,2.88pt,2.88pt,2.88pt"/>
                </v:shape>
                <v:shape id="Text Box 8" o:spid="_x0000_s1033" type="#_x0000_t202" style="position:absolute;left:11043;top:10929;width:7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aRxAAAANoAAAAPAAAAZHJzL2Rvd25yZXYueG1sRI9PawIx&#10;FMTvgt8hPKEXqdkKatkaRQql6qn+w+tj87q7unlZNqkb/fSmIHgcZuY3zHQeTCUu1LjSsoK3QQKC&#10;OLO65FzBfvf1+g7CeWSNlWVScCUH81m3M8VU25Y3dNn6XEQIuxQVFN7XqZQuK8igG9iaOHq/tjHo&#10;o2xyqRtsI9xUcpgkY2mw5LhQYE2fBWXn7Z9RsO7zYXT8uYXvtVuddueQ76thq9RLLyw+QHgK/hl+&#10;tJdawQT+r8QbIGd3AAAA//8DAFBLAQItABQABgAIAAAAIQDb4fbL7gAAAIUBAAATAAAAAAAAAAAA&#10;AAAAAAAAAABbQ29udGVudF9UeXBlc10ueG1sUEsBAi0AFAAGAAgAAAAhAFr0LFu/AAAAFQEAAAsA&#10;AAAAAAAAAAAAAAAAHwEAAF9yZWxzLy5yZWxzUEsBAi0AFAAGAAgAAAAhAIsUdpHEAAAA2gAAAA8A&#10;AAAAAAAAAAAAAAAABwIAAGRycy9kb3ducmV2LnhtbFBLBQYAAAAAAwADALcAAAD4AgAAAAA=&#10;" filled="f" fillcolor="#5b9bd5" stroked="f" strokeweight="2pt">
                  <v:textbox inset="2.88pt,2.88pt,2.88pt,2.88pt">
                    <w:txbxContent>
                      <w:p w14:paraId="118E095E"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 xml:space="preserve">Clean </w:t>
                        </w:r>
                      </w:p>
                      <w:p w14:paraId="110A2029"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Dirty</w:t>
                        </w:r>
                      </w:p>
                    </w:txbxContent>
                  </v:textbox>
                </v:shape>
                <v:oval id="Oval 9" o:spid="_x0000_s1034" style="position:absolute;left:10936;top:10864;width:37;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m0wAAAANoAAAAPAAAAZHJzL2Rvd25yZXYueG1sRE/Pa8Iw&#10;FL4P9j+EJ+w2UzsQqUbRgWwwGGh78Phonm0weSlN1HZ//XIQPH58v1ebwVlxoz4Yzwpm0wwEce21&#10;4UZBVe7fFyBCRNZoPZOCkQJs1q8vKyy0v/OBbsfYiBTCoUAFbYxdIWWoW3IYpr4jTtzZ9w5jgn0j&#10;dY/3FO6szLNsLh0aTg0tdvTZUn05Xp0Cky+Mq77sz5iPH1b/nS6/u7JS6m0ybJcgIg3xKX64v7WC&#10;tDVdSTdArv8BAAD//wMAUEsBAi0AFAAGAAgAAAAhANvh9svuAAAAhQEAABMAAAAAAAAAAAAAAAAA&#10;AAAAAFtDb250ZW50X1R5cGVzXS54bWxQSwECLQAUAAYACAAAACEAWvQsW78AAAAVAQAACwAAAAAA&#10;AAAAAAAAAAAfAQAAX3JlbHMvLnJlbHNQSwECLQAUAAYACAAAACEA4U9ZtMAAAADaAAAADwAAAAAA&#10;AAAAAAAAAAAHAgAAZHJzL2Rvd25yZXYueG1sUEsFBgAAAAADAAMAtwAAAPQCAAAAAA==&#10;" strokeweight="2pt">
                  <v:shadow color="black"/>
                  <v:textbox inset="2.88pt,2.88pt,2.88pt,2.88pt">
                    <w:txbxContent>
                      <w:p w14:paraId="4C80838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1</w:t>
                        </w:r>
                      </w:p>
                    </w:txbxContent>
                  </v:textbox>
                </v:oval>
                <v:oval id="Oval 10" o:spid="_x0000_s1035" style="position:absolute;left:10877;top:10936;width:3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vxAAAANoAAAAPAAAAZHJzL2Rvd25yZXYueG1sRI9Ba8JA&#10;FITvBf/D8oTe6sYUikZXUaG0UCg05uDxkX0mi7tvQ3bVpL++Wyj0OMzMN8x6OzgrbtQH41nBfJaB&#10;IK69NtwoqI6vTwsQISJrtJ5JwUgBtpvJwxoL7e/8RbcyNiJBOBSooI2xK6QMdUsOw8x3xMk7+95h&#10;TLJvpO7xnuDOyjzLXqRDw2mhxY4OLdWX8uoUmHxhXPVmP8Z8fLb6+3T53B8rpR6nw24FItIQ/8N/&#10;7XetYAm/V9INkJsfAAAA//8DAFBLAQItABQABgAIAAAAIQDb4fbL7gAAAIUBAAATAAAAAAAAAAAA&#10;AAAAAAAAAABbQ29udGVudF9UeXBlc10ueG1sUEsBAi0AFAAGAAgAAAAhAFr0LFu/AAAAFQEAAAsA&#10;AAAAAAAAAAAAAAAAHwEAAF9yZWxzLy5yZWxzUEsBAi0AFAAGAAgAAAAhAI4D/C/EAAAA2gAAAA8A&#10;AAAAAAAAAAAAAAAABwIAAGRycy9kb3ducmV2LnhtbFBLBQYAAAAAAwADALcAAAD4AgAAAAA=&#10;" strokeweight="2pt">
                  <v:shadow color="black"/>
                  <v:textbox inset="2.88pt,2.88pt,2.88pt,2.88pt">
                    <w:txbxContent>
                      <w:p w14:paraId="7942F2E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2</w:t>
                        </w:r>
                      </w:p>
                    </w:txbxContent>
                  </v:textbox>
                </v:oval>
                <v:oval id="Oval 11" o:spid="_x0000_s1036" style="position:absolute;left:10994;top:10936;width:3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fSxQAAANsAAAAPAAAAZHJzL2Rvd25yZXYueG1sRI9Ba8Mw&#10;DIXvg/0Ho8Juq9MMRknrlnYwNhgM1ubQo4jVxNSWQ+y1yX79dBjsJvGe3vu03o7BqysNyUU2sJgX&#10;oIibaB23Burj6+MSVMrIFn1kMjBRgu3m/m6NlY03/qLrIbdKQjhVaKDLua+0Tk1HAdM89sSineMQ&#10;MMs6tNoOeJPw4HVZFM86oGNp6LCnl46ay+E7GHDl0oX6zX9M5fTk7c/p8rk/1sY8zMbdClSmMf+b&#10;/67freALvfwiA+jNLwAAAP//AwBQSwECLQAUAAYACAAAACEA2+H2y+4AAACFAQAAEwAAAAAAAAAA&#10;AAAAAAAAAAAAW0NvbnRlbnRfVHlwZXNdLnhtbFBLAQItABQABgAIAAAAIQBa9CxbvwAAABUBAAAL&#10;AAAAAAAAAAAAAAAAAB8BAABfcmVscy8ucmVsc1BLAQItABQABgAIAAAAIQD6GRfSxQAAANsAAAAP&#10;AAAAAAAAAAAAAAAAAAcCAABkcnMvZG93bnJldi54bWxQSwUGAAAAAAMAAwC3AAAA+QIAAAAA&#10;" strokeweight="2pt">
                  <v:shadow color="black"/>
                  <v:textbox inset="2.88pt,2.88pt,2.88pt,2.88pt">
                    <w:txbxContent>
                      <w:p w14:paraId="186DD42D"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3</w:t>
                        </w:r>
                      </w:p>
                    </w:txbxContent>
                  </v:textbox>
                </v:oval>
                <v:shape id="Text Box 12" o:spid="_x0000_s1037" type="#_x0000_t202" style="position:absolute;left:10810;top:10751;width:291;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DDwgAAANsAAAAPAAAAZHJzL2Rvd25yZXYueG1sRE9Li8Iw&#10;EL4L/ocwwl5kTRVWlmqURRBXT76WvQ7N2HZtJqWJNu6vN4LgbT6+50znwVTiSo0rLSsYDhIQxJnV&#10;JecKjofl+ycI55E1VpZJwY0czGfdzhRTbVve0XXvcxFD2KWooPC+TqV0WUEG3cDWxJE72cagj7DJ&#10;pW6wjeGmkqMkGUuDJceGAmtaFJSd9xejYNPnn4/f7X9Ybdz673AO+bEatUq99cLXBISn4F/ip/tb&#10;x/lDePwSD5CzOwAAAP//AwBQSwECLQAUAAYACAAAACEA2+H2y+4AAACFAQAAEwAAAAAAAAAAAAAA&#10;AAAAAAAAW0NvbnRlbnRfVHlwZXNdLnhtbFBLAQItABQABgAIAAAAIQBa9CxbvwAAABUBAAALAAAA&#10;AAAAAAAAAAAAAB8BAABfcmVscy8ucmVsc1BLAQItABQABgAIAAAAIQC9J4DDwgAAANsAAAAPAAAA&#10;AAAAAAAAAAAAAAcCAABkcnMvZG93bnJldi54bWxQSwUGAAAAAAMAAwC3AAAA9gIAAAAA&#10;" filled="f" fillcolor="#5b9bd5" stroked="f" strokeweight="2pt">
                  <v:textbox inset="2.88pt,2.88pt,2.88pt,2.88pt">
                    <w:txbxContent>
                      <w:p w14:paraId="48717BD1"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CLEANING BASICS</w:t>
                        </w:r>
                      </w:p>
                    </w:txbxContent>
                  </v:textbox>
                </v:shape>
              </v:group>
            </w:pict>
          </mc:Fallback>
        </mc:AlternateContent>
      </w:r>
    </w:p>
    <w:p w14:paraId="248BB528" w14:textId="449420DE" w:rsidR="00415636" w:rsidRDefault="00415636" w:rsidP="00415636">
      <w:pPr>
        <w:ind w:left="360"/>
        <w:jc w:val="both"/>
        <w:rPr>
          <w:rFonts w:ascii="Calibri" w:hAnsi="Calibri" w:cs="Calibri"/>
        </w:rPr>
      </w:pPr>
    </w:p>
    <w:p w14:paraId="1B7B8409" w14:textId="34975F2D" w:rsidR="00415636" w:rsidRDefault="00415636" w:rsidP="00415636">
      <w:pPr>
        <w:ind w:left="360"/>
        <w:jc w:val="both"/>
        <w:rPr>
          <w:rFonts w:ascii="Calibri" w:hAnsi="Calibri" w:cs="Calibri"/>
        </w:rPr>
      </w:pPr>
    </w:p>
    <w:p w14:paraId="470CDEF4" w14:textId="77777777" w:rsidR="00415636" w:rsidRDefault="00415636" w:rsidP="00415636">
      <w:pPr>
        <w:ind w:left="360"/>
        <w:jc w:val="both"/>
        <w:rPr>
          <w:rFonts w:ascii="Calibri" w:hAnsi="Calibri" w:cs="Calibri"/>
        </w:rPr>
      </w:pPr>
    </w:p>
    <w:p w14:paraId="3C8A1376" w14:textId="28C4E8BF" w:rsidR="00415636" w:rsidRDefault="00415636" w:rsidP="00415636">
      <w:pPr>
        <w:ind w:left="360"/>
        <w:jc w:val="both"/>
        <w:rPr>
          <w:rFonts w:ascii="Calibri" w:hAnsi="Calibri" w:cs="Calibri"/>
        </w:rPr>
      </w:pPr>
    </w:p>
    <w:p w14:paraId="20612123" w14:textId="55D8DC8E" w:rsidR="00415636" w:rsidRDefault="00415636" w:rsidP="00415636">
      <w:pPr>
        <w:ind w:left="360"/>
        <w:jc w:val="both"/>
        <w:rPr>
          <w:rFonts w:ascii="Calibri" w:hAnsi="Calibri" w:cs="Calibri"/>
        </w:rPr>
      </w:pPr>
    </w:p>
    <w:p w14:paraId="5FF3451F" w14:textId="31467B55" w:rsidR="00415636" w:rsidRDefault="00415636" w:rsidP="00415636">
      <w:pPr>
        <w:ind w:left="360"/>
        <w:jc w:val="both"/>
        <w:rPr>
          <w:rFonts w:ascii="Calibri" w:hAnsi="Calibri" w:cs="Calibri"/>
        </w:rPr>
      </w:pPr>
    </w:p>
    <w:p w14:paraId="74494657" w14:textId="60F32FF1" w:rsidR="00415636" w:rsidRDefault="00415636" w:rsidP="00415636">
      <w:pPr>
        <w:ind w:left="360"/>
        <w:jc w:val="both"/>
        <w:rPr>
          <w:rFonts w:ascii="Calibri" w:hAnsi="Calibri" w:cs="Calibri"/>
        </w:rPr>
      </w:pPr>
    </w:p>
    <w:p w14:paraId="6C831195" w14:textId="3234028C" w:rsidR="00415636" w:rsidRDefault="00415636" w:rsidP="00415636">
      <w:pPr>
        <w:ind w:left="360"/>
        <w:jc w:val="both"/>
        <w:rPr>
          <w:rFonts w:ascii="Calibri" w:hAnsi="Calibri" w:cs="Calibri"/>
        </w:rPr>
      </w:pPr>
    </w:p>
    <w:p w14:paraId="10528C27" w14:textId="49D77F19" w:rsidR="00415636" w:rsidRDefault="00415636" w:rsidP="00415636">
      <w:pPr>
        <w:ind w:left="360"/>
        <w:jc w:val="both"/>
        <w:rPr>
          <w:rFonts w:ascii="Calibri" w:hAnsi="Calibri" w:cs="Calibri"/>
        </w:rPr>
      </w:pPr>
    </w:p>
    <w:p w14:paraId="6B33AE22" w14:textId="38AC3634" w:rsidR="00415636" w:rsidRDefault="00415636" w:rsidP="00415636">
      <w:pPr>
        <w:ind w:left="360"/>
        <w:jc w:val="both"/>
        <w:rPr>
          <w:rFonts w:ascii="Calibri" w:hAnsi="Calibri" w:cs="Calibri"/>
        </w:rPr>
      </w:pPr>
    </w:p>
    <w:p w14:paraId="6D673D66" w14:textId="2E7B22FA" w:rsidR="00415636" w:rsidRDefault="00415636" w:rsidP="00415636">
      <w:pPr>
        <w:ind w:left="360"/>
        <w:jc w:val="both"/>
        <w:rPr>
          <w:rFonts w:ascii="Calibri" w:hAnsi="Calibri" w:cs="Calibri"/>
        </w:rPr>
      </w:pPr>
    </w:p>
    <w:p w14:paraId="440F708E" w14:textId="77777777" w:rsidR="00415636" w:rsidRDefault="00415636" w:rsidP="00415636">
      <w:pPr>
        <w:ind w:left="360"/>
        <w:jc w:val="both"/>
        <w:rPr>
          <w:rFonts w:ascii="Calibri" w:hAnsi="Calibri" w:cs="Calibri"/>
        </w:rPr>
      </w:pPr>
    </w:p>
    <w:p w14:paraId="46F2F8D2" w14:textId="302471F6" w:rsidR="00DA7BEB" w:rsidRPr="009A7FBB" w:rsidRDefault="00DA7BEB" w:rsidP="00415636">
      <w:pPr>
        <w:ind w:left="360"/>
        <w:jc w:val="both"/>
        <w:rPr>
          <w:rFonts w:ascii="Calibri" w:hAnsi="Calibri" w:cs="Calibri"/>
        </w:rPr>
      </w:pPr>
    </w:p>
    <w:p w14:paraId="03B8F152" w14:textId="77777777" w:rsidR="00D02691" w:rsidRPr="009A7FBB" w:rsidRDefault="00D02691" w:rsidP="00C9676B">
      <w:pPr>
        <w:ind w:left="360"/>
        <w:jc w:val="both"/>
        <w:rPr>
          <w:rFonts w:ascii="Calibri" w:hAnsi="Calibri" w:cs="Calibri"/>
        </w:rPr>
      </w:pPr>
    </w:p>
    <w:p w14:paraId="28C318CC" w14:textId="34C5171F" w:rsidR="00C9676B" w:rsidRPr="009A7FBB" w:rsidRDefault="00A532E0" w:rsidP="002736C9">
      <w:pPr>
        <w:ind w:left="360"/>
        <w:rPr>
          <w:rFonts w:ascii="Calibri" w:hAnsi="Calibri" w:cs="Calibri"/>
        </w:rPr>
      </w:pPr>
      <w:r w:rsidRPr="009A7FBB">
        <w:rPr>
          <w:rFonts w:ascii="Calibri" w:hAnsi="Calibri" w:cs="Calibri"/>
        </w:rPr>
        <w:t xml:space="preserve">Prepare for cleaning the same as for routine cleaning. In addition, prepare a spray bottle with a solution of 1:1 white vinegar to warm water. Label the spray bottle “Vinegar </w:t>
      </w:r>
      <w:r w:rsidR="00E220D1" w:rsidRPr="009A7FBB">
        <w:rPr>
          <w:rFonts w:ascii="Calibri" w:hAnsi="Calibri" w:cs="Calibri"/>
        </w:rPr>
        <w:t>Cleaning Solution</w:t>
      </w:r>
      <w:r w:rsidRPr="009A7FBB">
        <w:rPr>
          <w:rFonts w:ascii="Calibri" w:hAnsi="Calibri" w:cs="Calibri"/>
        </w:rPr>
        <w:t xml:space="preserve">.” </w:t>
      </w:r>
      <w:r w:rsidR="00E15D9A">
        <w:rPr>
          <w:rFonts w:ascii="Calibri" w:hAnsi="Calibri" w:cs="Calibri"/>
        </w:rPr>
        <w:t xml:space="preserve">This is not a disinfectant but used for general cleaning of painted and other non-high contact surfaces. </w:t>
      </w:r>
      <w:r w:rsidRPr="009A7FBB">
        <w:rPr>
          <w:rFonts w:ascii="Calibri" w:hAnsi="Calibri" w:cs="Calibri"/>
        </w:rPr>
        <w:t>Also have numerous lint-free cleaning cloths that can be laundered or Handi</w:t>
      </w:r>
      <w:r w:rsidR="004D169C" w:rsidRPr="009A7FBB">
        <w:rPr>
          <w:rFonts w:ascii="Calibri" w:hAnsi="Calibri" w:cs="Calibri"/>
        </w:rPr>
        <w:t xml:space="preserve"> </w:t>
      </w:r>
      <w:r w:rsidRPr="009A7FBB">
        <w:rPr>
          <w:rFonts w:ascii="Calibri" w:hAnsi="Calibri" w:cs="Calibri"/>
        </w:rPr>
        <w:t xml:space="preserve">Wipes or similar </w:t>
      </w:r>
      <w:r w:rsidR="004D169C" w:rsidRPr="009A7FBB">
        <w:rPr>
          <w:rFonts w:ascii="Calibri" w:hAnsi="Calibri" w:cs="Calibri"/>
        </w:rPr>
        <w:t>multi-use reusable</w:t>
      </w:r>
      <w:r w:rsidRPr="009A7FBB">
        <w:rPr>
          <w:rFonts w:ascii="Calibri" w:hAnsi="Calibri" w:cs="Calibri"/>
        </w:rPr>
        <w:t xml:space="preserve"> cloths.</w:t>
      </w:r>
    </w:p>
    <w:p w14:paraId="6460C1D1" w14:textId="77777777" w:rsidR="00A532E0" w:rsidRPr="009A7FBB" w:rsidRDefault="00A532E0" w:rsidP="00A532E0">
      <w:pPr>
        <w:ind w:left="360"/>
        <w:jc w:val="both"/>
        <w:rPr>
          <w:rFonts w:ascii="Calibri" w:hAnsi="Calibri" w:cs="Calibri"/>
        </w:rPr>
      </w:pPr>
    </w:p>
    <w:p w14:paraId="6EF86E4D" w14:textId="690E8CA9" w:rsidR="00A532E0" w:rsidRPr="009A7FBB" w:rsidRDefault="00A532E0" w:rsidP="00A532E0">
      <w:pPr>
        <w:ind w:left="360"/>
        <w:jc w:val="both"/>
        <w:rPr>
          <w:rFonts w:ascii="Calibri" w:hAnsi="Calibri" w:cs="Calibri"/>
          <w:b/>
          <w:bCs/>
        </w:rPr>
      </w:pPr>
      <w:r w:rsidRPr="009A7FBB">
        <w:rPr>
          <w:rFonts w:ascii="Calibri" w:hAnsi="Calibri" w:cs="Calibri"/>
          <w:b/>
          <w:bCs/>
        </w:rPr>
        <w:t>Always wear PPE.</w:t>
      </w:r>
    </w:p>
    <w:p w14:paraId="6E37203C" w14:textId="53DC8CC4" w:rsidR="00D02691" w:rsidRPr="009A7FBB" w:rsidRDefault="00D02691" w:rsidP="00A532E0">
      <w:pPr>
        <w:ind w:left="360"/>
        <w:jc w:val="both"/>
        <w:rPr>
          <w:rFonts w:ascii="Calibri" w:hAnsi="Calibri" w:cs="Calibri"/>
        </w:rPr>
      </w:pPr>
    </w:p>
    <w:p w14:paraId="29CE1E09" w14:textId="2126F0C2" w:rsidR="00D02691" w:rsidRPr="009A7FBB" w:rsidRDefault="00D02691" w:rsidP="00992B8D">
      <w:pPr>
        <w:spacing w:after="120"/>
        <w:ind w:left="360"/>
        <w:rPr>
          <w:rFonts w:ascii="Calibri" w:hAnsi="Calibri" w:cs="Calibri"/>
          <w:b/>
          <w:bCs/>
        </w:rPr>
      </w:pPr>
      <w:r w:rsidRPr="009A7FBB">
        <w:rPr>
          <w:rFonts w:ascii="Calibri" w:hAnsi="Calibri" w:cs="Calibri"/>
        </w:rPr>
        <w:t xml:space="preserve">There may be some occupants </w:t>
      </w:r>
      <w:r w:rsidR="00214612" w:rsidRPr="009A7FBB">
        <w:rPr>
          <w:rFonts w:ascii="Calibri" w:hAnsi="Calibri" w:cs="Calibri"/>
        </w:rPr>
        <w:t xml:space="preserve">in </w:t>
      </w:r>
      <w:r w:rsidRPr="009A7FBB">
        <w:rPr>
          <w:rFonts w:ascii="Calibri" w:hAnsi="Calibri" w:cs="Calibri"/>
        </w:rPr>
        <w:t xml:space="preserve">the </w:t>
      </w:r>
      <w:r w:rsidR="00992B8D" w:rsidRPr="009A7FBB">
        <w:rPr>
          <w:rFonts w:ascii="Calibri" w:hAnsi="Calibri" w:cs="Calibri"/>
        </w:rPr>
        <w:t>c</w:t>
      </w:r>
      <w:r w:rsidRPr="009A7FBB">
        <w:rPr>
          <w:rFonts w:ascii="Calibri" w:hAnsi="Calibri" w:cs="Calibri"/>
        </w:rPr>
        <w:t xml:space="preserve">hapter </w:t>
      </w:r>
      <w:r w:rsidR="00992B8D" w:rsidRPr="009A7FBB">
        <w:rPr>
          <w:rFonts w:ascii="Calibri" w:hAnsi="Calibri" w:cs="Calibri"/>
        </w:rPr>
        <w:t>facility</w:t>
      </w:r>
      <w:r w:rsidRPr="009A7FBB">
        <w:rPr>
          <w:rFonts w:ascii="Calibri" w:hAnsi="Calibri" w:cs="Calibri"/>
        </w:rPr>
        <w:t xml:space="preserve"> during semester breaks. Obtain a list and location of occupants and notify them of the cleaning schedule. Include a warning for any cleaning procedures that may cause harmful fumes or require shutting down</w:t>
      </w:r>
      <w:r w:rsidR="00214612" w:rsidRPr="009A7FBB">
        <w:rPr>
          <w:rFonts w:ascii="Calibri" w:hAnsi="Calibri" w:cs="Calibri"/>
        </w:rPr>
        <w:t xml:space="preserve"> the</w:t>
      </w:r>
      <w:r w:rsidRPr="009A7FBB">
        <w:rPr>
          <w:rFonts w:ascii="Calibri" w:hAnsi="Calibri" w:cs="Calibri"/>
        </w:rPr>
        <w:t xml:space="preserve"> HVAC.</w:t>
      </w:r>
    </w:p>
    <w:p w14:paraId="32879E10" w14:textId="77777777" w:rsidR="00A532E0" w:rsidRPr="009A7FBB" w:rsidRDefault="00A532E0" w:rsidP="00992B8D">
      <w:pPr>
        <w:spacing w:after="120"/>
        <w:ind w:left="360"/>
        <w:jc w:val="both"/>
        <w:rPr>
          <w:rFonts w:ascii="Calibri" w:hAnsi="Calibri" w:cs="Calibri"/>
          <w:b/>
          <w:bCs/>
        </w:rPr>
      </w:pPr>
      <w:r w:rsidRPr="009A7FBB">
        <w:rPr>
          <w:rFonts w:ascii="Calibri" w:hAnsi="Calibri" w:cs="Calibri"/>
        </w:rPr>
        <w:t>In addition to routine cleaning for each room:</w:t>
      </w:r>
    </w:p>
    <w:p w14:paraId="3BC626AE" w14:textId="4979AFA4" w:rsidR="00EA6A4C" w:rsidRPr="009A7FBB" w:rsidRDefault="00EA6A4C" w:rsidP="00992B8D">
      <w:pPr>
        <w:numPr>
          <w:ilvl w:val="1"/>
          <w:numId w:val="14"/>
        </w:numPr>
        <w:spacing w:after="120"/>
        <w:ind w:left="720"/>
        <w:rPr>
          <w:rFonts w:ascii="Calibri" w:hAnsi="Calibri" w:cs="Calibri"/>
          <w:b/>
          <w:bCs/>
        </w:rPr>
      </w:pPr>
      <w:r w:rsidRPr="009A7FBB">
        <w:rPr>
          <w:rFonts w:ascii="Calibri" w:hAnsi="Calibri" w:cs="Calibri"/>
        </w:rPr>
        <w:t>Check the ceilings for cobwebs</w:t>
      </w:r>
      <w:r w:rsidR="004467BD" w:rsidRPr="009A7FBB">
        <w:rPr>
          <w:rFonts w:ascii="Calibri" w:hAnsi="Calibri" w:cs="Calibri"/>
        </w:rPr>
        <w:t xml:space="preserve"> and dust. For non-textured ceilings, a soft-bristled broom can be used to sweep the dust and cobwebs to the floor. For textured ceilings like popcorn ceilings, a vacuum with a long hose and the widest brush attachment is best. This will capture the dust and prevent it from falling on you and spreading around the room.</w:t>
      </w:r>
    </w:p>
    <w:p w14:paraId="3C96FD93" w14:textId="4F76833A" w:rsidR="00B801A3" w:rsidRPr="009A7FBB" w:rsidRDefault="00B801A3" w:rsidP="00992B8D">
      <w:pPr>
        <w:numPr>
          <w:ilvl w:val="1"/>
          <w:numId w:val="14"/>
        </w:numPr>
        <w:spacing w:after="120"/>
        <w:ind w:left="720"/>
        <w:rPr>
          <w:rFonts w:ascii="Calibri" w:hAnsi="Calibri" w:cs="Calibri"/>
          <w:b/>
          <w:bCs/>
        </w:rPr>
      </w:pPr>
      <w:r w:rsidRPr="009A7FBB">
        <w:rPr>
          <w:rFonts w:ascii="Calibri" w:hAnsi="Calibri" w:cs="Calibri"/>
        </w:rPr>
        <w:t>Move furniture away from walls and windows.</w:t>
      </w:r>
      <w:r w:rsidR="00E220D1" w:rsidRPr="009A7FBB">
        <w:rPr>
          <w:rFonts w:ascii="Calibri" w:hAnsi="Calibri" w:cs="Calibri"/>
        </w:rPr>
        <w:t xml:space="preserve"> Inspect for evidence of pests, including rodent droppings. If there is evidence, take photos </w:t>
      </w:r>
      <w:r w:rsidR="00C9676B" w:rsidRPr="009A7FBB">
        <w:rPr>
          <w:rFonts w:ascii="Calibri" w:hAnsi="Calibri" w:cs="Calibri"/>
        </w:rPr>
        <w:t>and document the areas</w:t>
      </w:r>
      <w:r w:rsidR="00215FEC" w:rsidRPr="009A7FBB">
        <w:rPr>
          <w:rFonts w:ascii="Calibri" w:hAnsi="Calibri" w:cs="Calibri"/>
        </w:rPr>
        <w:t xml:space="preserve"> before cleaning</w:t>
      </w:r>
      <w:r w:rsidR="00C9676B" w:rsidRPr="009A7FBB">
        <w:rPr>
          <w:rFonts w:ascii="Calibri" w:hAnsi="Calibri" w:cs="Calibri"/>
        </w:rPr>
        <w:t xml:space="preserve">, </w:t>
      </w:r>
      <w:r w:rsidR="00E220D1" w:rsidRPr="009A7FBB">
        <w:rPr>
          <w:rFonts w:ascii="Calibri" w:hAnsi="Calibri" w:cs="Calibri"/>
        </w:rPr>
        <w:t>and report findings to the Chapter House Director</w:t>
      </w:r>
      <w:r w:rsidR="00992B8D" w:rsidRPr="009A7FBB">
        <w:rPr>
          <w:rFonts w:ascii="Calibri" w:hAnsi="Calibri" w:cs="Calibri"/>
        </w:rPr>
        <w:t xml:space="preserve"> or designated </w:t>
      </w:r>
      <w:r w:rsidR="00D235C8">
        <w:t>C</w:t>
      </w:r>
      <w:r w:rsidR="00992B8D" w:rsidRPr="009A7FBB">
        <w:rPr>
          <w:rFonts w:ascii="Calibri" w:hAnsi="Calibri" w:cs="Calibri"/>
        </w:rPr>
        <w:t xml:space="preserve">hapter </w:t>
      </w:r>
      <w:r w:rsidR="00D235C8" w:rsidRPr="009A7FBB">
        <w:rPr>
          <w:rFonts w:ascii="Calibri" w:hAnsi="Calibri" w:cs="Calibri"/>
        </w:rPr>
        <w:t>O</w:t>
      </w:r>
      <w:r w:rsidR="00992B8D" w:rsidRPr="009A7FBB">
        <w:rPr>
          <w:rFonts w:ascii="Calibri" w:hAnsi="Calibri" w:cs="Calibri"/>
        </w:rPr>
        <w:t>fficer</w:t>
      </w:r>
      <w:r w:rsidR="00E220D1" w:rsidRPr="009A7FBB">
        <w:rPr>
          <w:rFonts w:ascii="Calibri" w:hAnsi="Calibri" w:cs="Calibri"/>
        </w:rPr>
        <w:t xml:space="preserve"> for </w:t>
      </w:r>
      <w:r w:rsidR="00C9676B" w:rsidRPr="009A7FBB">
        <w:rPr>
          <w:rFonts w:ascii="Calibri" w:hAnsi="Calibri" w:cs="Calibri"/>
        </w:rPr>
        <w:t>pest control remediation. Consider scheduling a pest control inspection while the building is mostly unoccupied and the furniture has already been moved to make inspection easier. Notify members of the date, times, and rooms that will be inspected.</w:t>
      </w:r>
    </w:p>
    <w:p w14:paraId="76370A49" w14:textId="2D1E3001" w:rsidR="00215FEC" w:rsidRPr="009A7FBB" w:rsidRDefault="00215FEC" w:rsidP="00992B8D">
      <w:pPr>
        <w:numPr>
          <w:ilvl w:val="1"/>
          <w:numId w:val="14"/>
        </w:numPr>
        <w:spacing w:after="120"/>
        <w:ind w:left="720"/>
        <w:rPr>
          <w:rFonts w:ascii="Calibri" w:hAnsi="Calibri" w:cs="Calibri"/>
          <w:b/>
          <w:bCs/>
        </w:rPr>
      </w:pPr>
      <w:r w:rsidRPr="009A7FBB">
        <w:rPr>
          <w:rFonts w:ascii="Calibri" w:hAnsi="Calibri" w:cs="Calibri"/>
        </w:rPr>
        <w:lastRenderedPageBreak/>
        <w:t>Sweep baseboards with a broom to remove loose dirt and debris. Vacuum the crevice between the carpet and the baseboard before cleaning walls and baseboards.</w:t>
      </w:r>
    </w:p>
    <w:p w14:paraId="311C8BBB" w14:textId="6D2AB2E6" w:rsidR="00E220D1" w:rsidRPr="009A7FBB" w:rsidRDefault="00E220D1" w:rsidP="00992B8D">
      <w:pPr>
        <w:numPr>
          <w:ilvl w:val="1"/>
          <w:numId w:val="14"/>
        </w:numPr>
        <w:spacing w:after="120"/>
        <w:ind w:left="720"/>
        <w:rPr>
          <w:rFonts w:ascii="Calibri" w:hAnsi="Calibri" w:cs="Calibri"/>
          <w:b/>
          <w:bCs/>
        </w:rPr>
      </w:pPr>
      <w:r w:rsidRPr="009A7FBB">
        <w:rPr>
          <w:rFonts w:ascii="Calibri" w:hAnsi="Calibri" w:cs="Calibri"/>
        </w:rPr>
        <w:t>Remove drapes, if any. Send them out for professional cleaning. It is possible that an outside service can steam clean drapes at the same time as the carpet, rugs, and upholstery, but it is difficult to clean the window casings with the</w:t>
      </w:r>
      <w:r w:rsidR="00C9676B" w:rsidRPr="009A7FBB">
        <w:rPr>
          <w:rFonts w:ascii="Calibri" w:hAnsi="Calibri" w:cs="Calibri"/>
        </w:rPr>
        <w:t xml:space="preserve"> drapes</w:t>
      </w:r>
      <w:r w:rsidRPr="009A7FBB">
        <w:rPr>
          <w:rFonts w:ascii="Calibri" w:hAnsi="Calibri" w:cs="Calibri"/>
        </w:rPr>
        <w:t xml:space="preserve"> attached</w:t>
      </w:r>
      <w:r w:rsidR="00C9676B" w:rsidRPr="009A7FBB">
        <w:rPr>
          <w:rFonts w:ascii="Calibri" w:hAnsi="Calibri" w:cs="Calibri"/>
        </w:rPr>
        <w:t xml:space="preserve">. Also, </w:t>
      </w:r>
      <w:r w:rsidRPr="009A7FBB">
        <w:rPr>
          <w:rFonts w:ascii="Calibri" w:hAnsi="Calibri" w:cs="Calibri"/>
        </w:rPr>
        <w:t>drops of cleaner may stain or discolor the fabric. Replace the drapes after cleaning the window casings, baseboards, and, if necessary, walls.</w:t>
      </w:r>
    </w:p>
    <w:p w14:paraId="727339B4" w14:textId="5C0924BF" w:rsidR="00C97AE1" w:rsidRPr="009A7FBB" w:rsidRDefault="00B801A3" w:rsidP="00992B8D">
      <w:pPr>
        <w:numPr>
          <w:ilvl w:val="1"/>
          <w:numId w:val="14"/>
        </w:numPr>
        <w:spacing w:after="120"/>
        <w:ind w:left="720"/>
        <w:rPr>
          <w:rFonts w:ascii="Calibri" w:hAnsi="Calibri" w:cs="Calibri"/>
          <w:b/>
          <w:bCs/>
        </w:rPr>
      </w:pPr>
      <w:r w:rsidRPr="009A7FBB">
        <w:rPr>
          <w:rFonts w:ascii="Calibri" w:hAnsi="Calibri" w:cs="Calibri"/>
        </w:rPr>
        <w:t xml:space="preserve">Using the vinegar </w:t>
      </w:r>
      <w:r w:rsidR="00E220D1" w:rsidRPr="009A7FBB">
        <w:rPr>
          <w:rFonts w:ascii="Calibri" w:hAnsi="Calibri" w:cs="Calibri"/>
        </w:rPr>
        <w:t>solution</w:t>
      </w:r>
      <w:r w:rsidRPr="009A7FBB">
        <w:rPr>
          <w:rFonts w:ascii="Calibri" w:hAnsi="Calibri" w:cs="Calibri"/>
        </w:rPr>
        <w:t xml:space="preserve"> spray and cloth, clean the tops then sides of window casings. Spray and wipe</w:t>
      </w:r>
      <w:r w:rsidR="00E220D1" w:rsidRPr="009A7FBB">
        <w:rPr>
          <w:rFonts w:ascii="Calibri" w:hAnsi="Calibri" w:cs="Calibri"/>
        </w:rPr>
        <w:t xml:space="preserve"> both sides of the blinds</w:t>
      </w:r>
      <w:r w:rsidRPr="009A7FBB">
        <w:rPr>
          <w:rFonts w:ascii="Calibri" w:hAnsi="Calibri" w:cs="Calibri"/>
        </w:rPr>
        <w:t>. Then clean the window sill</w:t>
      </w:r>
      <w:r w:rsidR="00E220D1" w:rsidRPr="009A7FBB">
        <w:rPr>
          <w:rFonts w:ascii="Calibri" w:hAnsi="Calibri" w:cs="Calibri"/>
        </w:rPr>
        <w:t>, under the sill,</w:t>
      </w:r>
      <w:r w:rsidRPr="009A7FBB">
        <w:rPr>
          <w:rFonts w:ascii="Calibri" w:hAnsi="Calibri" w:cs="Calibri"/>
        </w:rPr>
        <w:t xml:space="preserve"> and window tracks, vacuuming the tracks if necessary.</w:t>
      </w:r>
    </w:p>
    <w:p w14:paraId="0D555F6D" w14:textId="77777777" w:rsidR="00215FEC" w:rsidRPr="009A7FBB" w:rsidRDefault="00E220D1" w:rsidP="00992B8D">
      <w:pPr>
        <w:numPr>
          <w:ilvl w:val="1"/>
          <w:numId w:val="14"/>
        </w:numPr>
        <w:spacing w:after="120"/>
        <w:ind w:left="720"/>
        <w:rPr>
          <w:rFonts w:ascii="Calibri" w:hAnsi="Calibri" w:cs="Calibri"/>
          <w:b/>
          <w:bCs/>
        </w:rPr>
      </w:pPr>
      <w:r w:rsidRPr="009A7FBB">
        <w:rPr>
          <w:rFonts w:ascii="Calibri" w:hAnsi="Calibri" w:cs="Calibri"/>
        </w:rPr>
        <w:t xml:space="preserve">Sometimes walls will have “drips” caused by condensation mixed with dust or other particles. </w:t>
      </w:r>
      <w:r w:rsidR="00C9676B" w:rsidRPr="009A7FBB">
        <w:rPr>
          <w:rFonts w:ascii="Calibri" w:hAnsi="Calibri" w:cs="Calibri"/>
        </w:rPr>
        <w:t>T</w:t>
      </w:r>
      <w:r w:rsidRPr="009A7FBB">
        <w:rPr>
          <w:rFonts w:ascii="Calibri" w:hAnsi="Calibri" w:cs="Calibri"/>
        </w:rPr>
        <w:t xml:space="preserve">here may </w:t>
      </w:r>
      <w:r w:rsidR="00C9676B" w:rsidRPr="009A7FBB">
        <w:rPr>
          <w:rFonts w:ascii="Calibri" w:hAnsi="Calibri" w:cs="Calibri"/>
        </w:rPr>
        <w:t xml:space="preserve">also </w:t>
      </w:r>
      <w:r w:rsidRPr="009A7FBB">
        <w:rPr>
          <w:rFonts w:ascii="Calibri" w:hAnsi="Calibri" w:cs="Calibri"/>
        </w:rPr>
        <w:t xml:space="preserve">be </w:t>
      </w:r>
      <w:r w:rsidR="00C9676B" w:rsidRPr="009A7FBB">
        <w:rPr>
          <w:rFonts w:ascii="Calibri" w:hAnsi="Calibri" w:cs="Calibri"/>
        </w:rPr>
        <w:t xml:space="preserve">debris or food spills that were previously unnoticed. Cleaning walls may also return paint to its original color and could remove odors. </w:t>
      </w:r>
    </w:p>
    <w:p w14:paraId="5070DDB1" w14:textId="10AE8E08" w:rsidR="00EA6A4C" w:rsidRPr="009A7FBB" w:rsidRDefault="00C9676B" w:rsidP="00992B8D">
      <w:pPr>
        <w:spacing w:after="120"/>
        <w:ind w:left="720"/>
        <w:rPr>
          <w:rFonts w:ascii="Calibri" w:hAnsi="Calibri" w:cs="Calibri"/>
          <w:b/>
          <w:bCs/>
        </w:rPr>
      </w:pPr>
      <w:r w:rsidRPr="009A7FBB">
        <w:rPr>
          <w:rFonts w:ascii="Calibri" w:hAnsi="Calibri" w:cs="Calibri"/>
        </w:rPr>
        <w:t>Although there are multi-purpose cleaners that are safe for paint, dish</w:t>
      </w:r>
      <w:r w:rsidR="00215FEC" w:rsidRPr="009A7FBB">
        <w:rPr>
          <w:rFonts w:ascii="Calibri" w:hAnsi="Calibri" w:cs="Calibri"/>
        </w:rPr>
        <w:t>washing</w:t>
      </w:r>
      <w:r w:rsidRPr="009A7FBB">
        <w:rPr>
          <w:rFonts w:ascii="Calibri" w:hAnsi="Calibri" w:cs="Calibri"/>
        </w:rPr>
        <w:t xml:space="preserve"> soap in clean water is usually sufficient. </w:t>
      </w:r>
      <w:r w:rsidR="00215FEC" w:rsidRPr="009A7FBB">
        <w:rPr>
          <w:rFonts w:ascii="Calibri" w:hAnsi="Calibri" w:cs="Calibri"/>
        </w:rPr>
        <w:t xml:space="preserve">Put 2-3 drops of dishwashing soap in a standard mop bucket and fill 3/4 full with warm tap water. Dip a cloth and wring excess water out to avoid dripping. </w:t>
      </w:r>
      <w:r w:rsidR="00C97AE1" w:rsidRPr="009A7FBB">
        <w:rPr>
          <w:rFonts w:ascii="Calibri" w:hAnsi="Calibri" w:cs="Calibri"/>
        </w:rPr>
        <w:t xml:space="preserve">Clean obvious </w:t>
      </w:r>
      <w:r w:rsidRPr="009A7FBB">
        <w:rPr>
          <w:rFonts w:ascii="Calibri" w:hAnsi="Calibri" w:cs="Calibri"/>
        </w:rPr>
        <w:t>dirt, marks and</w:t>
      </w:r>
      <w:r w:rsidR="00C97AE1" w:rsidRPr="009A7FBB">
        <w:rPr>
          <w:rFonts w:ascii="Calibri" w:hAnsi="Calibri" w:cs="Calibri"/>
        </w:rPr>
        <w:t xml:space="preserve"> debris</w:t>
      </w:r>
      <w:r w:rsidR="00215FEC" w:rsidRPr="009A7FBB">
        <w:rPr>
          <w:rFonts w:ascii="Calibri" w:hAnsi="Calibri" w:cs="Calibri"/>
        </w:rPr>
        <w:t xml:space="preserve"> first.</w:t>
      </w:r>
      <w:r w:rsidR="00C97AE1" w:rsidRPr="009A7FBB">
        <w:rPr>
          <w:rFonts w:ascii="Calibri" w:hAnsi="Calibri" w:cs="Calibri"/>
        </w:rPr>
        <w:t xml:space="preserve"> </w:t>
      </w:r>
      <w:r w:rsidR="00215FEC" w:rsidRPr="009A7FBB">
        <w:rPr>
          <w:rFonts w:ascii="Calibri" w:hAnsi="Calibri" w:cs="Calibri"/>
        </w:rPr>
        <w:t xml:space="preserve">Use a sponge mop with a long handle to avoid using ladders or stepstools. Start at the corner of one end of the wall and clean from the top down to the baseboard a section at a time. </w:t>
      </w:r>
      <w:r w:rsidR="00C97AE1" w:rsidRPr="009A7FBB">
        <w:rPr>
          <w:rFonts w:ascii="Calibri" w:hAnsi="Calibri" w:cs="Calibri"/>
        </w:rPr>
        <w:t xml:space="preserve">Clean baseboards </w:t>
      </w:r>
      <w:r w:rsidR="00215FEC" w:rsidRPr="009A7FBB">
        <w:rPr>
          <w:rFonts w:ascii="Calibri" w:hAnsi="Calibri" w:cs="Calibri"/>
        </w:rPr>
        <w:t>last. Empty dirty water often and replace with clean soapy water. After cleaning, wash the bucket and disinfect the sink or bathtub used for emptying and washing the bucket.</w:t>
      </w:r>
    </w:p>
    <w:p w14:paraId="3E81B9AE" w14:textId="64A3B075" w:rsidR="00DA7BEB" w:rsidRPr="009A7FBB" w:rsidRDefault="00DA7BEB" w:rsidP="00992B8D">
      <w:pPr>
        <w:numPr>
          <w:ilvl w:val="1"/>
          <w:numId w:val="14"/>
        </w:numPr>
        <w:spacing w:after="120"/>
        <w:ind w:left="720"/>
        <w:rPr>
          <w:rFonts w:ascii="Calibri" w:hAnsi="Calibri" w:cs="Calibri"/>
          <w:b/>
          <w:bCs/>
        </w:rPr>
      </w:pPr>
      <w:r w:rsidRPr="009A7FBB">
        <w:rPr>
          <w:rFonts w:ascii="Calibri" w:hAnsi="Calibri" w:cs="Calibri"/>
        </w:rPr>
        <w:t>Dust all surfaces from top to bottom per routine cleaning. In addition, remove books and other objects from shelves. Inspect for evidence of pests and report any evidence. Damp dust the back, sides, then bottom of each shelf. Damp dust books and objects before returning to the shelf.</w:t>
      </w:r>
    </w:p>
    <w:p w14:paraId="0DC60679" w14:textId="0A78D8AC" w:rsidR="00C9676B" w:rsidRPr="009A7FBB" w:rsidRDefault="00DA7BEB" w:rsidP="00992B8D">
      <w:pPr>
        <w:numPr>
          <w:ilvl w:val="1"/>
          <w:numId w:val="14"/>
        </w:numPr>
        <w:spacing w:after="120"/>
        <w:ind w:left="720"/>
        <w:rPr>
          <w:rFonts w:ascii="Calibri" w:hAnsi="Calibri" w:cs="Calibri"/>
          <w:b/>
          <w:bCs/>
        </w:rPr>
      </w:pPr>
      <w:r w:rsidRPr="009A7FBB">
        <w:rPr>
          <w:rFonts w:ascii="Calibri" w:hAnsi="Calibri" w:cs="Calibri"/>
        </w:rPr>
        <w:t>Vacuum furniture, including under cushions before removing from the room.</w:t>
      </w:r>
      <w:r w:rsidR="00C87C4E" w:rsidRPr="009A7FBB">
        <w:rPr>
          <w:rFonts w:ascii="Calibri" w:hAnsi="Calibri" w:cs="Calibri"/>
        </w:rPr>
        <w:t xml:space="preserve"> Vacuum rugs, if any, and remove from the room. Then vacuum the entire carpet. Inspect for stains, frayed seems and other wear and tear, document and photograph, and report to the Chapter House Director.</w:t>
      </w:r>
    </w:p>
    <w:p w14:paraId="6D900BBD" w14:textId="087EB0A9" w:rsidR="00C87C4E" w:rsidRPr="009A7FBB" w:rsidRDefault="00C87C4E" w:rsidP="00992B8D">
      <w:pPr>
        <w:numPr>
          <w:ilvl w:val="1"/>
          <w:numId w:val="14"/>
        </w:numPr>
        <w:spacing w:after="120"/>
        <w:ind w:left="720"/>
        <w:rPr>
          <w:rFonts w:ascii="Calibri" w:hAnsi="Calibri" w:cs="Calibri"/>
          <w:b/>
          <w:bCs/>
        </w:rPr>
      </w:pPr>
      <w:r w:rsidRPr="009A7FBB">
        <w:rPr>
          <w:rFonts w:ascii="Calibri" w:hAnsi="Calibri" w:cs="Calibri"/>
        </w:rPr>
        <w:t xml:space="preserve">If you are contracting with an outside professional cleaning service, they may move the furniture and rugs in the order they require to execute their services. They will also inspect the carpet, rugs and furniture for wear and tear. Walk through the inspection with them, document and photograph. </w:t>
      </w:r>
    </w:p>
    <w:p w14:paraId="7BDB98D1" w14:textId="77777777" w:rsidR="00A834D4" w:rsidRPr="009A7FBB" w:rsidRDefault="00C87C4E" w:rsidP="00992B8D">
      <w:pPr>
        <w:spacing w:after="120"/>
        <w:ind w:left="720"/>
        <w:rPr>
          <w:rFonts w:ascii="Calibri" w:hAnsi="Calibri" w:cs="Calibri"/>
        </w:rPr>
      </w:pPr>
      <w:r w:rsidRPr="009A7FBB">
        <w:rPr>
          <w:rFonts w:ascii="Calibri" w:hAnsi="Calibri" w:cs="Calibri"/>
        </w:rPr>
        <w:t xml:space="preserve">Steam cleaning is a little misleading. It is not the steam that cleans the carpet, but rather the hot water acts as a catalyst </w:t>
      </w:r>
      <w:r w:rsidR="00A834D4" w:rsidRPr="009A7FBB">
        <w:rPr>
          <w:rFonts w:ascii="Calibri" w:hAnsi="Calibri" w:cs="Calibri"/>
        </w:rPr>
        <w:t>for the detergent that the system sprays on the carpet. The hot water (typically between 100° F and 150° F) is then extracted using a wet vac pump. This is the hot water extraction method of carpet and rug cleaning.</w:t>
      </w:r>
    </w:p>
    <w:p w14:paraId="5FDFB9A1" w14:textId="77777777" w:rsidR="00415636" w:rsidRDefault="00415636">
      <w:pPr>
        <w:rPr>
          <w:rFonts w:ascii="Calibri" w:hAnsi="Calibri" w:cs="Calibri"/>
        </w:rPr>
      </w:pPr>
      <w:r>
        <w:rPr>
          <w:rFonts w:ascii="Calibri" w:hAnsi="Calibri" w:cs="Calibri"/>
        </w:rPr>
        <w:br w:type="page"/>
      </w:r>
    </w:p>
    <w:p w14:paraId="33007156" w14:textId="69FB119E" w:rsidR="00A834D4" w:rsidRPr="009A7FBB" w:rsidRDefault="00A834D4" w:rsidP="00992B8D">
      <w:pPr>
        <w:spacing w:after="120"/>
        <w:ind w:left="720"/>
        <w:rPr>
          <w:rFonts w:ascii="Calibri" w:hAnsi="Calibri" w:cs="Calibri"/>
        </w:rPr>
      </w:pPr>
      <w:r w:rsidRPr="009A7FBB">
        <w:rPr>
          <w:rFonts w:ascii="Calibri" w:hAnsi="Calibri" w:cs="Calibri"/>
        </w:rPr>
        <w:lastRenderedPageBreak/>
        <w:t>In deciding between renting a carpet cleaner or contracting an outside professional service, consider drying times. Because the extraction pump on most rental equipment is not of the same strength as commercial machines, drying time may take from 12 to 24 hours, depending on environmental conditions and the amount of padding under the carpet. Re-occupancy time for most professional cleaners is between 4 and 8 hours.</w:t>
      </w:r>
    </w:p>
    <w:p w14:paraId="1962566F" w14:textId="7401FDB1" w:rsidR="00D1533B" w:rsidRPr="009A7FBB" w:rsidRDefault="00D1533B" w:rsidP="00992B8D">
      <w:pPr>
        <w:spacing w:after="120"/>
        <w:ind w:left="720"/>
        <w:rPr>
          <w:rFonts w:ascii="Calibri" w:hAnsi="Calibri" w:cs="Calibri"/>
        </w:rPr>
      </w:pPr>
      <w:r w:rsidRPr="009A7FBB">
        <w:rPr>
          <w:rFonts w:ascii="Calibri" w:hAnsi="Calibri" w:cs="Calibri"/>
        </w:rPr>
        <w:t>There are also cleaning solutions that are non-toxic or hypo-allergenic and free of dyes and perfumes available if there are concerns about allergies and asthma.</w:t>
      </w:r>
    </w:p>
    <w:p w14:paraId="7FAEF1F6" w14:textId="77777777" w:rsidR="00D1533B" w:rsidRPr="009A7FBB" w:rsidRDefault="00D1533B" w:rsidP="00992B8D">
      <w:pPr>
        <w:numPr>
          <w:ilvl w:val="1"/>
          <w:numId w:val="14"/>
        </w:numPr>
        <w:spacing w:after="120"/>
        <w:ind w:left="720"/>
        <w:rPr>
          <w:rFonts w:ascii="Calibri" w:hAnsi="Calibri" w:cs="Calibri"/>
          <w:b/>
          <w:bCs/>
        </w:rPr>
      </w:pPr>
      <w:r w:rsidRPr="009A7FBB">
        <w:rPr>
          <w:rFonts w:ascii="Calibri" w:hAnsi="Calibri" w:cs="Calibri"/>
        </w:rPr>
        <w:t xml:space="preserve">Thoroughly clean the kitchen as per routine cleaning. </w:t>
      </w:r>
    </w:p>
    <w:p w14:paraId="16700859" w14:textId="77777777" w:rsidR="00D1533B"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 xml:space="preserve">Remove all food from pantries, the refrigerator and freezer that will expire and fresh food that will decompose resulting in microbial growth. </w:t>
      </w:r>
    </w:p>
    <w:p w14:paraId="1C70C866" w14:textId="77777777" w:rsidR="00D1533B"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Launder all kitchen rags and ensure they are dry before putting away.</w:t>
      </w:r>
    </w:p>
    <w:p w14:paraId="388627C9" w14:textId="77777777" w:rsidR="005E6DE2"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Ventilate the room while cleaning the oven and under the stove top with low fume oven cleaner. Wipe repeatedly with clean water to ensure removal of chemical residue.</w:t>
      </w:r>
    </w:p>
    <w:p w14:paraId="49398BE5" w14:textId="290FCF0D" w:rsidR="005E6DE2" w:rsidRPr="009A7FBB" w:rsidRDefault="005E6DE2" w:rsidP="00992B8D">
      <w:pPr>
        <w:numPr>
          <w:ilvl w:val="2"/>
          <w:numId w:val="14"/>
        </w:numPr>
        <w:spacing w:after="120"/>
        <w:ind w:left="1080"/>
        <w:rPr>
          <w:rFonts w:ascii="Calibri" w:hAnsi="Calibri" w:cs="Calibri"/>
          <w:b/>
          <w:bCs/>
        </w:rPr>
      </w:pPr>
      <w:r w:rsidRPr="009A7FBB">
        <w:rPr>
          <w:rFonts w:ascii="Calibri" w:hAnsi="Calibri" w:cs="Calibri"/>
        </w:rPr>
        <w:t xml:space="preserve">Make sure all dishes are cleaned, removed from the dishwasher, dried and put away. </w:t>
      </w:r>
    </w:p>
    <w:p w14:paraId="46EC2894" w14:textId="084B7EF5" w:rsidR="00012FAB" w:rsidRPr="009A7FBB" w:rsidRDefault="005E6DE2" w:rsidP="00992B8D">
      <w:pPr>
        <w:numPr>
          <w:ilvl w:val="1"/>
          <w:numId w:val="14"/>
        </w:numPr>
        <w:spacing w:after="120"/>
        <w:ind w:left="720"/>
        <w:rPr>
          <w:rFonts w:ascii="Calibri" w:hAnsi="Calibri" w:cs="Calibri"/>
          <w:b/>
          <w:bCs/>
        </w:rPr>
      </w:pPr>
      <w:r w:rsidRPr="009A7FBB">
        <w:rPr>
          <w:rFonts w:ascii="Calibri" w:hAnsi="Calibri" w:cs="Calibri"/>
        </w:rPr>
        <w:t>Inspect bathroom and kitchen sinks, and other drains for evidence of slow drainage. This could indicate a clog such as food or buildup of grease or other matter containing bacteria. Materials in drains can attract pests during periods of low or now use. Use drain cleaner to clear drains before leaving.</w:t>
      </w:r>
    </w:p>
    <w:p w14:paraId="3D162186" w14:textId="77777777" w:rsidR="00A52122" w:rsidRPr="009A7FBB" w:rsidRDefault="007547A5" w:rsidP="00992B8D">
      <w:pPr>
        <w:pStyle w:val="ListParagraph"/>
        <w:numPr>
          <w:ilvl w:val="1"/>
          <w:numId w:val="14"/>
        </w:numPr>
        <w:spacing w:after="120"/>
        <w:ind w:left="720"/>
        <w:rPr>
          <w:rFonts w:ascii="Calibri" w:hAnsi="Calibri" w:cs="Calibri"/>
          <w:b/>
          <w:bCs/>
        </w:rPr>
      </w:pPr>
      <w:r w:rsidRPr="009A7FBB">
        <w:rPr>
          <w:rFonts w:ascii="Calibri" w:hAnsi="Calibri" w:cs="Calibri"/>
          <w:bCs/>
          <w:color w:val="000000"/>
        </w:rPr>
        <w:t xml:space="preserve">Clean air vent covers, grills and diffusers. Alternatively, consider hiring a professional. </w:t>
      </w:r>
    </w:p>
    <w:p w14:paraId="2C4FB124" w14:textId="62D91561" w:rsidR="005E6DE2" w:rsidRPr="009A7FBB" w:rsidRDefault="005E6DE2" w:rsidP="00992B8D">
      <w:pPr>
        <w:pStyle w:val="ListParagraph"/>
        <w:numPr>
          <w:ilvl w:val="1"/>
          <w:numId w:val="14"/>
        </w:numPr>
        <w:spacing w:after="120"/>
        <w:ind w:left="720"/>
        <w:rPr>
          <w:rFonts w:ascii="Calibri" w:hAnsi="Calibri" w:cs="Calibri"/>
          <w:b/>
          <w:bCs/>
        </w:rPr>
      </w:pPr>
      <w:r w:rsidRPr="009A7FBB">
        <w:rPr>
          <w:rFonts w:ascii="Calibri" w:hAnsi="Calibri" w:cs="Calibri"/>
        </w:rPr>
        <w:t>Perform a final walk through to ensure that all refuse has been removed, including from bedrooms, and that there is no laundry left in washers that has not been dried and put away. Check the dishwasher, again.</w:t>
      </w:r>
    </w:p>
    <w:p w14:paraId="52571202" w14:textId="77777777" w:rsidR="00012FAB" w:rsidRPr="009A7FBB" w:rsidRDefault="00012FAB" w:rsidP="00012FAB">
      <w:pPr>
        <w:jc w:val="both"/>
        <w:rPr>
          <w:rFonts w:ascii="Calibri" w:hAnsi="Calibri" w:cs="Calibri"/>
          <w:b/>
          <w:bCs/>
        </w:rPr>
      </w:pPr>
    </w:p>
    <w:p w14:paraId="50C0FAA2" w14:textId="6F77647D" w:rsidR="0077638C" w:rsidRPr="009A7FBB" w:rsidRDefault="00977F59" w:rsidP="00992B8D">
      <w:pPr>
        <w:numPr>
          <w:ilvl w:val="0"/>
          <w:numId w:val="14"/>
        </w:numPr>
        <w:spacing w:after="120"/>
        <w:jc w:val="both"/>
        <w:rPr>
          <w:rFonts w:ascii="Calibri" w:hAnsi="Calibri" w:cs="Calibri"/>
          <w:b/>
          <w:bCs/>
        </w:rPr>
      </w:pPr>
      <w:r w:rsidRPr="009A7FBB">
        <w:rPr>
          <w:rFonts w:ascii="Calibri" w:hAnsi="Calibri" w:cs="Calibri"/>
          <w:b/>
          <w:bCs/>
        </w:rPr>
        <w:t>References</w:t>
      </w:r>
    </w:p>
    <w:p w14:paraId="2102EC2F" w14:textId="5CA67B8B" w:rsidR="002736C9" w:rsidRPr="009A7FBB" w:rsidRDefault="000A28A3" w:rsidP="00992B8D">
      <w:pPr>
        <w:spacing w:after="120"/>
        <w:ind w:left="360"/>
        <w:jc w:val="both"/>
        <w:rPr>
          <w:rFonts w:ascii="Calibri" w:hAnsi="Calibri" w:cs="Calibri"/>
        </w:rPr>
      </w:pPr>
      <w:hyperlink r:id="rId13" w:history="1">
        <w:r w:rsidR="002736C9" w:rsidRPr="009A7FBB">
          <w:rPr>
            <w:rStyle w:val="Hyperlink"/>
            <w:rFonts w:ascii="Calibri" w:hAnsi="Calibri" w:cs="Calibri"/>
          </w:rPr>
          <w:t>EPA COVID-19 Disinfectants</w:t>
        </w:r>
      </w:hyperlink>
    </w:p>
    <w:p w14:paraId="0BD06780" w14:textId="1F62EC95" w:rsidR="002736C9" w:rsidRPr="009A7FBB" w:rsidRDefault="000A28A3" w:rsidP="00992B8D">
      <w:pPr>
        <w:spacing w:after="120"/>
        <w:ind w:left="360"/>
        <w:jc w:val="both"/>
        <w:rPr>
          <w:rFonts w:ascii="Calibri" w:hAnsi="Calibri" w:cs="Calibri"/>
        </w:rPr>
      </w:pPr>
      <w:hyperlink r:id="rId14" w:history="1">
        <w:r w:rsidR="002736C9" w:rsidRPr="009A7FBB">
          <w:rPr>
            <w:rStyle w:val="Hyperlink"/>
            <w:rFonts w:ascii="Calibri" w:hAnsi="Calibri" w:cs="Calibri"/>
          </w:rPr>
          <w:t>OSHA - Personal Protective Equipment</w:t>
        </w:r>
      </w:hyperlink>
    </w:p>
    <w:p w14:paraId="02733C66" w14:textId="76829174" w:rsidR="002736C9" w:rsidRPr="009A7FBB" w:rsidRDefault="000A28A3" w:rsidP="00B375D7">
      <w:pPr>
        <w:ind w:left="360"/>
        <w:jc w:val="both"/>
        <w:rPr>
          <w:rFonts w:ascii="Calibri" w:hAnsi="Calibri" w:cs="Calibri"/>
        </w:rPr>
      </w:pPr>
      <w:hyperlink r:id="rId15" w:history="1">
        <w:r w:rsidR="002736C9" w:rsidRPr="009A7FBB">
          <w:rPr>
            <w:rStyle w:val="Hyperlink"/>
            <w:rFonts w:ascii="Calibri" w:hAnsi="Calibri" w:cs="Calibri"/>
          </w:rPr>
          <w:t xml:space="preserve">CDC </w:t>
        </w:r>
        <w:r w:rsidR="00992B8D" w:rsidRPr="009A7FBB">
          <w:rPr>
            <w:rStyle w:val="Hyperlink"/>
            <w:rFonts w:ascii="Calibri" w:hAnsi="Calibri" w:cs="Calibri"/>
          </w:rPr>
          <w:t>-</w:t>
        </w:r>
        <w:r w:rsidR="002736C9" w:rsidRPr="009A7FBB">
          <w:rPr>
            <w:rStyle w:val="Hyperlink"/>
            <w:rFonts w:ascii="Calibri" w:hAnsi="Calibri" w:cs="Calibri"/>
          </w:rPr>
          <w:t xml:space="preserve"> Personal Protective Equipment</w:t>
        </w:r>
      </w:hyperlink>
    </w:p>
    <w:p w14:paraId="670E5EDC" w14:textId="77777777" w:rsidR="00392761" w:rsidRPr="009A7FBB" w:rsidRDefault="00392761" w:rsidP="0077638C">
      <w:pPr>
        <w:ind w:left="720"/>
        <w:jc w:val="both"/>
        <w:rPr>
          <w:rFonts w:ascii="Calibri" w:hAnsi="Calibri" w:cs="Calibri"/>
          <w:b/>
          <w:bCs/>
        </w:rPr>
      </w:pPr>
    </w:p>
    <w:p w14:paraId="4B7881EC" w14:textId="5DBAFE67" w:rsidR="0077638C" w:rsidRPr="009A7FBB" w:rsidRDefault="0077638C" w:rsidP="00992B8D">
      <w:pPr>
        <w:numPr>
          <w:ilvl w:val="0"/>
          <w:numId w:val="14"/>
        </w:numPr>
        <w:spacing w:after="120"/>
        <w:jc w:val="both"/>
        <w:rPr>
          <w:rFonts w:ascii="Calibri" w:hAnsi="Calibri" w:cs="Calibri"/>
          <w:b/>
          <w:bCs/>
        </w:rPr>
      </w:pPr>
      <w:r w:rsidRPr="009A7FBB">
        <w:rPr>
          <w:rFonts w:ascii="Calibri" w:hAnsi="Calibri" w:cs="Calibri"/>
          <w:b/>
          <w:bCs/>
        </w:rPr>
        <w:t>Vendors</w:t>
      </w:r>
    </w:p>
    <w:p w14:paraId="517CAB98" w14:textId="0CE2CF5C" w:rsidR="009C6C8E" w:rsidRPr="009A7FBB" w:rsidRDefault="000A28A3" w:rsidP="00992B8D">
      <w:pPr>
        <w:spacing w:after="120"/>
        <w:ind w:firstLine="360"/>
        <w:jc w:val="both"/>
        <w:rPr>
          <w:rFonts w:ascii="Calibri" w:hAnsi="Calibri" w:cs="Calibri"/>
          <w:color w:val="000000"/>
        </w:rPr>
      </w:pPr>
      <w:hyperlink r:id="rId16" w:history="1">
        <w:r w:rsidR="00754595" w:rsidRPr="009A7FBB">
          <w:rPr>
            <w:rStyle w:val="Hyperlink"/>
            <w:rFonts w:ascii="Calibri" w:hAnsi="Calibri" w:cs="Calibri"/>
          </w:rPr>
          <w:t>https://www.grainger.com/content/ppe-safety</w:t>
        </w:r>
      </w:hyperlink>
    </w:p>
    <w:p w14:paraId="6E8EC326" w14:textId="472F72BB" w:rsidR="009C6C8E" w:rsidRPr="009A7FBB" w:rsidRDefault="000A28A3" w:rsidP="00992B8D">
      <w:pPr>
        <w:spacing w:after="120"/>
        <w:ind w:firstLine="360"/>
        <w:jc w:val="both"/>
        <w:rPr>
          <w:rStyle w:val="Hyperlink"/>
          <w:rFonts w:ascii="Calibri" w:hAnsi="Calibri" w:cs="Calibri"/>
          <w:color w:val="000000"/>
        </w:rPr>
      </w:pPr>
      <w:hyperlink r:id="rId17" w:history="1">
        <w:r w:rsidR="009C6C8E" w:rsidRPr="009A7FBB">
          <w:rPr>
            <w:rStyle w:val="Hyperlink"/>
            <w:rFonts w:ascii="Calibri" w:hAnsi="Calibri" w:cs="Calibri"/>
            <w:color w:val="000000"/>
          </w:rPr>
          <w:t>https://www.amazon.com/Personal-Protective-Equipment/b?node=486555011</w:t>
        </w:r>
      </w:hyperlink>
    </w:p>
    <w:p w14:paraId="42843564" w14:textId="1182C717" w:rsidR="000102E1" w:rsidRPr="009A7FBB" w:rsidRDefault="000102E1" w:rsidP="00992B8D">
      <w:pPr>
        <w:ind w:firstLine="360"/>
        <w:jc w:val="both"/>
        <w:rPr>
          <w:rFonts w:ascii="Calibri" w:hAnsi="Calibri" w:cs="Calibri"/>
          <w:color w:val="000000"/>
        </w:rPr>
      </w:pPr>
      <w:r w:rsidRPr="009A7FBB">
        <w:rPr>
          <w:rFonts w:ascii="Calibri" w:hAnsi="Calibri" w:cs="Calibri"/>
          <w:color w:val="000000"/>
        </w:rPr>
        <w:t>Antibacterial Fabric Spray</w:t>
      </w:r>
    </w:p>
    <w:p w14:paraId="02515012" w14:textId="74C5AC79" w:rsidR="000102E1" w:rsidRPr="009A7FBB" w:rsidRDefault="000A28A3" w:rsidP="00992B8D">
      <w:pPr>
        <w:spacing w:after="120"/>
        <w:ind w:firstLine="360"/>
        <w:jc w:val="both"/>
        <w:rPr>
          <w:rFonts w:ascii="Calibri" w:hAnsi="Calibri" w:cs="Calibri"/>
          <w:color w:val="000000"/>
        </w:rPr>
      </w:pPr>
      <w:hyperlink r:id="rId18" w:history="1">
        <w:r w:rsidR="000102E1" w:rsidRPr="009A7FBB">
          <w:rPr>
            <w:rStyle w:val="Hyperlink"/>
            <w:rFonts w:ascii="Calibri" w:hAnsi="Calibri" w:cs="Calibri"/>
          </w:rPr>
          <w:t>https://tide.com/en-us/shop/type/fabric-care/tide-antibacterial-fabric-spray</w:t>
        </w:r>
      </w:hyperlink>
      <w:r w:rsidR="000102E1" w:rsidRPr="009A7FBB">
        <w:rPr>
          <w:rFonts w:ascii="Calibri" w:hAnsi="Calibri" w:cs="Calibri"/>
          <w:color w:val="000000"/>
        </w:rPr>
        <w:t xml:space="preserve"> </w:t>
      </w:r>
    </w:p>
    <w:sectPr w:rsidR="000102E1" w:rsidRPr="009A7FBB" w:rsidSect="002736C9">
      <w:footerReference w:type="default" r:id="rId19"/>
      <w:headerReference w:type="first" r:id="rId20"/>
      <w:footerReference w:type="first" r:id="rId21"/>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7603" w14:textId="77777777" w:rsidR="000A28A3" w:rsidRDefault="000A28A3">
      <w:r>
        <w:separator/>
      </w:r>
    </w:p>
  </w:endnote>
  <w:endnote w:type="continuationSeparator" w:id="0">
    <w:p w14:paraId="0DF85461" w14:textId="77777777" w:rsidR="000A28A3" w:rsidRDefault="000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9502" w14:textId="0EC6BF10" w:rsidR="00A532E0" w:rsidRPr="009A7FBB" w:rsidRDefault="002736C9" w:rsidP="004917BF">
    <w:pPr>
      <w:rPr>
        <w:rFonts w:ascii="Calibri" w:hAnsi="Calibri" w:cs="Calibri"/>
        <w:sz w:val="22"/>
        <w:szCs w:val="22"/>
      </w:rPr>
    </w:pPr>
    <w:r w:rsidRPr="009A7FBB">
      <w:rPr>
        <w:rFonts w:ascii="Calibri" w:hAnsi="Calibri" w:cs="Calibri"/>
        <w:sz w:val="22"/>
        <w:szCs w:val="22"/>
      </w:rPr>
      <w:t xml:space="preserve">SOP 3: </w:t>
    </w:r>
    <w:r w:rsidR="0042284C" w:rsidRPr="009A7FBB">
      <w:rPr>
        <w:rFonts w:ascii="Calibri" w:hAnsi="Calibri" w:cs="Calibri"/>
        <w:sz w:val="22"/>
        <w:szCs w:val="22"/>
      </w:rPr>
      <w:t xml:space="preserve">Work Instructions for </w:t>
    </w:r>
    <w:r w:rsidR="00A532E0" w:rsidRPr="009A7FBB">
      <w:rPr>
        <w:rFonts w:ascii="Calibri" w:hAnsi="Calibri" w:cs="Calibri"/>
        <w:sz w:val="22"/>
        <w:szCs w:val="22"/>
      </w:rPr>
      <w:t>Routine Cleaning</w:t>
    </w:r>
  </w:p>
  <w:p w14:paraId="048A14B6" w14:textId="3EF506B9" w:rsidR="003471EC" w:rsidRPr="00E318C4" w:rsidRDefault="00A532E0" w:rsidP="002736C9">
    <w:pPr>
      <w:tabs>
        <w:tab w:val="right" w:pos="9360"/>
      </w:tabs>
      <w:spacing w:line="360" w:lineRule="auto"/>
      <w:rPr>
        <w:rFonts w:ascii="Arial" w:hAnsi="Arial" w:cs="Arial"/>
      </w:rPr>
    </w:pPr>
    <w:r w:rsidRPr="009A7FBB">
      <w:rPr>
        <w:rFonts w:ascii="Calibri" w:hAnsi="Calibri" w:cs="Calibri"/>
        <w:color w:val="222222"/>
        <w:sz w:val="22"/>
        <w:szCs w:val="22"/>
        <w:shd w:val="clear" w:color="auto" w:fill="FFFFFF"/>
      </w:rPr>
      <w:t>And Deep Cleaning Between Semesters</w:t>
    </w:r>
    <w:r w:rsidR="00E318C4" w:rsidRPr="009A7FBB">
      <w:rPr>
        <w:rStyle w:val="PageNumber"/>
        <w:rFonts w:ascii="Calibri" w:hAnsi="Calibri" w:cs="Calibri"/>
        <w:sz w:val="28"/>
        <w:szCs w:val="28"/>
      </w:rPr>
      <w:tab/>
    </w:r>
    <w:r w:rsidR="001D1146" w:rsidRPr="009A7FBB">
      <w:rPr>
        <w:rStyle w:val="PageNumber"/>
        <w:rFonts w:ascii="Calibri" w:hAnsi="Calibri" w:cs="Calibri"/>
        <w:sz w:val="22"/>
        <w:szCs w:val="22"/>
      </w:rPr>
      <w:fldChar w:fldCharType="begin"/>
    </w:r>
    <w:r w:rsidR="001D1146" w:rsidRPr="009A7FBB">
      <w:rPr>
        <w:rStyle w:val="PageNumber"/>
        <w:rFonts w:ascii="Calibri" w:hAnsi="Calibri" w:cs="Calibri"/>
        <w:sz w:val="22"/>
        <w:szCs w:val="22"/>
      </w:rPr>
      <w:instrText xml:space="preserve"> PAGE   \* MERGEFORMAT </w:instrText>
    </w:r>
    <w:r w:rsidR="001D1146" w:rsidRPr="009A7FBB">
      <w:rPr>
        <w:rStyle w:val="PageNumber"/>
        <w:rFonts w:ascii="Calibri" w:hAnsi="Calibri" w:cs="Calibri"/>
        <w:sz w:val="22"/>
        <w:szCs w:val="22"/>
      </w:rPr>
      <w:fldChar w:fldCharType="separate"/>
    </w:r>
    <w:r w:rsidR="001D1146" w:rsidRPr="009A7FBB">
      <w:rPr>
        <w:rStyle w:val="PageNumber"/>
        <w:rFonts w:ascii="Calibri" w:hAnsi="Calibri" w:cs="Calibri"/>
        <w:noProof/>
        <w:sz w:val="22"/>
        <w:szCs w:val="22"/>
      </w:rPr>
      <w:t>1</w:t>
    </w:r>
    <w:r w:rsidR="001D1146" w:rsidRPr="009A7FBB">
      <w:rPr>
        <w:rStyle w:val="PageNumber"/>
        <w:rFonts w:ascii="Calibri" w:hAnsi="Calibri" w:cs="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65FF" w14:textId="150454D6" w:rsidR="00390C62" w:rsidRPr="00390C62" w:rsidRDefault="00390C62" w:rsidP="00390C62">
    <w:pPr>
      <w:pStyle w:val="Footer"/>
      <w:tabs>
        <w:tab w:val="clear" w:pos="4320"/>
        <w:tab w:val="left" w:pos="3150"/>
      </w:tabs>
      <w:rPr>
        <w:rFonts w:ascii="Calibri" w:hAnsi="Calibri" w:cs="Calibri"/>
        <w:sz w:val="22"/>
        <w:szCs w:val="22"/>
      </w:rPr>
    </w:pPr>
    <w:bookmarkStart w:id="6" w:name="_Hlk44577414"/>
    <w:bookmarkStart w:id="7" w:name="_Hlk44577415"/>
    <w:bookmarkStart w:id="8" w:name="_Hlk44577444"/>
    <w:bookmarkStart w:id="9" w:name="_Hlk44577445"/>
    <w:bookmarkStart w:id="10" w:name="_Hlk44577449"/>
    <w:bookmarkStart w:id="11" w:name="_Hlk44577450"/>
    <w:bookmarkStart w:id="12" w:name="_Hlk44577532"/>
    <w:bookmarkStart w:id="13" w:name="_Hlk44577533"/>
    <w:r w:rsidRPr="00390C62">
      <w:rPr>
        <w:rFonts w:ascii="Calibri" w:hAnsi="Calibri" w:cs="Calibri"/>
        <w:noProof/>
        <w:sz w:val="22"/>
        <w:szCs w:val="22"/>
      </w:rPr>
      <w:t>Copyright ©2020 by James R. Favor &amp; Company</w:t>
    </w:r>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6BE0" w14:textId="77777777" w:rsidR="000A28A3" w:rsidRDefault="000A28A3">
      <w:r>
        <w:separator/>
      </w:r>
    </w:p>
  </w:footnote>
  <w:footnote w:type="continuationSeparator" w:id="0">
    <w:p w14:paraId="688E10B0" w14:textId="77777777" w:rsidR="000A28A3" w:rsidRDefault="000A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977F59" w:rsidRPr="009A7FBB" w:rsidRDefault="00977F59" w:rsidP="00977F59">
    <w:pPr>
      <w:pStyle w:val="Header"/>
      <w:tabs>
        <w:tab w:val="clear" w:pos="4320"/>
        <w:tab w:val="clear" w:pos="8640"/>
        <w:tab w:val="left" w:pos="1140"/>
        <w:tab w:val="right" w:pos="9000"/>
      </w:tabs>
      <w:rPr>
        <w:rFonts w:ascii="Calibri" w:hAnsi="Calibri" w:cs="Calibri"/>
        <w:sz w:val="22"/>
        <w:szCs w:val="22"/>
      </w:rPr>
    </w:pPr>
    <w:bookmarkStart w:id="2" w:name="_Hlk44565961"/>
    <w:bookmarkStart w:id="3" w:name="_Hlk44565962"/>
    <w:bookmarkStart w:id="4" w:name="_Hlk44565974"/>
    <w:bookmarkStart w:id="5" w:name="_Hlk44565975"/>
    <w:r w:rsidRPr="009A7FBB">
      <w:rPr>
        <w:rFonts w:ascii="Calibri" w:hAnsi="Calibri" w:cs="Calibri"/>
      </w:rPr>
      <w:t>[Organization Name/Logo]</w:t>
    </w:r>
    <w:r w:rsidRPr="009A7FBB">
      <w:rPr>
        <w:rFonts w:ascii="Calibri" w:hAnsi="Calibri" w:cs="Calibri"/>
      </w:rPr>
      <w:tab/>
    </w:r>
    <w:r w:rsidRPr="009A7FBB">
      <w:rPr>
        <w:rFonts w:ascii="Calibri" w:hAnsi="Calibri" w:cs="Calibri"/>
        <w:sz w:val="22"/>
        <w:szCs w:val="22"/>
      </w:rPr>
      <w:t>[Organization Address</w:t>
    </w:r>
  </w:p>
  <w:p w14:paraId="4619678A" w14:textId="087D03FC" w:rsidR="00E318C4" w:rsidRPr="009A7FBB" w:rsidRDefault="00977F59" w:rsidP="00977F59">
    <w:pPr>
      <w:pStyle w:val="Header"/>
      <w:tabs>
        <w:tab w:val="clear" w:pos="4320"/>
        <w:tab w:val="clear" w:pos="8640"/>
        <w:tab w:val="left" w:pos="1140"/>
        <w:tab w:val="right" w:pos="9000"/>
      </w:tabs>
      <w:rPr>
        <w:rFonts w:ascii="Calibri" w:hAnsi="Calibri" w:cs="Calibri"/>
        <w:sz w:val="22"/>
        <w:szCs w:val="22"/>
      </w:rPr>
    </w:pPr>
    <w:r w:rsidRPr="009A7FBB">
      <w:rPr>
        <w:rFonts w:ascii="Calibri" w:hAnsi="Calibri" w:cs="Calibri"/>
        <w:sz w:val="22"/>
        <w:szCs w:val="22"/>
      </w:rPr>
      <w:tab/>
    </w:r>
    <w:r w:rsidRPr="009A7FBB">
      <w:rPr>
        <w:rFonts w:ascii="Calibri" w:hAnsi="Calibri" w:cs="Calibri"/>
        <w:sz w:val="22"/>
        <w:szCs w:val="22"/>
      </w:rPr>
      <w:tab/>
      <w:t>Contact Number]</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9E7D20"/>
    <w:multiLevelType w:val="hybridMultilevel"/>
    <w:tmpl w:val="365CAF56"/>
    <w:lvl w:ilvl="0" w:tplc="48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C4D53"/>
    <w:multiLevelType w:val="multilevel"/>
    <w:tmpl w:val="7796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1" w15:restartNumberingAfterBreak="0">
    <w:nsid w:val="39AF3FF8"/>
    <w:multiLevelType w:val="hybridMultilevel"/>
    <w:tmpl w:val="AB56866C"/>
    <w:lvl w:ilvl="0" w:tplc="9FFADFE8">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4E65"/>
    <w:multiLevelType w:val="hybridMultilevel"/>
    <w:tmpl w:val="8DD4942E"/>
    <w:lvl w:ilvl="0" w:tplc="48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A7AF6"/>
    <w:multiLevelType w:val="hybridMultilevel"/>
    <w:tmpl w:val="A552D0D0"/>
    <w:lvl w:ilvl="0" w:tplc="48090011">
      <w:start w:val="1"/>
      <w:numFmt w:val="decimal"/>
      <w:lvlText w:val="%1)"/>
      <w:lvlJc w:val="left"/>
      <w:pPr>
        <w:ind w:left="360" w:hanging="360"/>
      </w:pPr>
      <w:rPr>
        <w:rFonts w:hint="default"/>
      </w:rPr>
    </w:lvl>
    <w:lvl w:ilvl="1" w:tplc="2C228698">
      <w:start w:val="1"/>
      <w:numFmt w:val="lowerLetter"/>
      <w:lvlText w:val="%2."/>
      <w:lvlJc w:val="left"/>
      <w:pPr>
        <w:ind w:left="1080" w:hanging="360"/>
      </w:pPr>
      <w:rPr>
        <w:b w:val="0"/>
        <w:bCs w:val="0"/>
      </w:rPr>
    </w:lvl>
    <w:lvl w:ilvl="2" w:tplc="44967F98">
      <w:start w:val="1"/>
      <w:numFmt w:val="lowerRoman"/>
      <w:lvlText w:val="%3."/>
      <w:lvlJc w:val="right"/>
      <w:pPr>
        <w:ind w:left="1800" w:hanging="180"/>
      </w:pPr>
      <w:rPr>
        <w:b w:val="0"/>
        <w:bCs w:val="0"/>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6CF316F"/>
    <w:multiLevelType w:val="hybridMultilevel"/>
    <w:tmpl w:val="7152B828"/>
    <w:lvl w:ilvl="0" w:tplc="4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303499"/>
    <w:multiLevelType w:val="hybridMultilevel"/>
    <w:tmpl w:val="144E754C"/>
    <w:lvl w:ilvl="0" w:tplc="2C228698">
      <w:start w:val="1"/>
      <w:numFmt w:val="lowerLetter"/>
      <w:lvlText w:val="%1."/>
      <w:lvlJc w:val="left"/>
      <w:pPr>
        <w:ind w:left="36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5"/>
  </w:num>
  <w:num w:numId="3">
    <w:abstractNumId w:val="0"/>
  </w:num>
  <w:num w:numId="4">
    <w:abstractNumId w:val="9"/>
  </w:num>
  <w:num w:numId="5">
    <w:abstractNumId w:val="6"/>
  </w:num>
  <w:num w:numId="6">
    <w:abstractNumId w:val="7"/>
  </w:num>
  <w:num w:numId="7">
    <w:abstractNumId w:val="1"/>
  </w:num>
  <w:num w:numId="8">
    <w:abstractNumId w:val="14"/>
  </w:num>
  <w:num w:numId="9">
    <w:abstractNumId w:val="18"/>
  </w:num>
  <w:num w:numId="10">
    <w:abstractNumId w:val="8"/>
  </w:num>
  <w:num w:numId="11">
    <w:abstractNumId w:val="2"/>
  </w:num>
  <w:num w:numId="12">
    <w:abstractNumId w:val="20"/>
  </w:num>
  <w:num w:numId="13">
    <w:abstractNumId w:val="12"/>
  </w:num>
  <w:num w:numId="14">
    <w:abstractNumId w:val="17"/>
  </w:num>
  <w:num w:numId="15">
    <w:abstractNumId w:val="13"/>
  </w:num>
  <w:num w:numId="16">
    <w:abstractNumId w:val="3"/>
  </w:num>
  <w:num w:numId="17">
    <w:abstractNumId w:val="11"/>
  </w:num>
  <w:num w:numId="18">
    <w:abstractNumId w:val="19"/>
  </w:num>
  <w:num w:numId="19">
    <w:abstractNumId w:val="15"/>
  </w:num>
  <w:num w:numId="20">
    <w:abstractNumId w:val="1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102E1"/>
    <w:rsid w:val="00012FAB"/>
    <w:rsid w:val="000137E0"/>
    <w:rsid w:val="0001698E"/>
    <w:rsid w:val="00036083"/>
    <w:rsid w:val="00041FDD"/>
    <w:rsid w:val="00045AA4"/>
    <w:rsid w:val="00051638"/>
    <w:rsid w:val="00060A1E"/>
    <w:rsid w:val="00092022"/>
    <w:rsid w:val="000A28A3"/>
    <w:rsid w:val="000C778E"/>
    <w:rsid w:val="00101F29"/>
    <w:rsid w:val="0010408A"/>
    <w:rsid w:val="00134B4F"/>
    <w:rsid w:val="00135E9D"/>
    <w:rsid w:val="00136CC5"/>
    <w:rsid w:val="00140934"/>
    <w:rsid w:val="00141DAB"/>
    <w:rsid w:val="001657DC"/>
    <w:rsid w:val="001679EF"/>
    <w:rsid w:val="00172673"/>
    <w:rsid w:val="0017657D"/>
    <w:rsid w:val="0018638A"/>
    <w:rsid w:val="00190AA2"/>
    <w:rsid w:val="00194B2A"/>
    <w:rsid w:val="001B0E21"/>
    <w:rsid w:val="001C5DE4"/>
    <w:rsid w:val="001D1146"/>
    <w:rsid w:val="001E742B"/>
    <w:rsid w:val="001F333A"/>
    <w:rsid w:val="001F7C61"/>
    <w:rsid w:val="00214612"/>
    <w:rsid w:val="00215FEC"/>
    <w:rsid w:val="00233B0B"/>
    <w:rsid w:val="00237504"/>
    <w:rsid w:val="00250ED8"/>
    <w:rsid w:val="002520F7"/>
    <w:rsid w:val="002576A8"/>
    <w:rsid w:val="002736C9"/>
    <w:rsid w:val="002A2F68"/>
    <w:rsid w:val="002A5DF7"/>
    <w:rsid w:val="002A7370"/>
    <w:rsid w:val="002B2541"/>
    <w:rsid w:val="002B61FD"/>
    <w:rsid w:val="002D3BDA"/>
    <w:rsid w:val="002F18E6"/>
    <w:rsid w:val="002F5E8D"/>
    <w:rsid w:val="00312CAB"/>
    <w:rsid w:val="00314C63"/>
    <w:rsid w:val="00317F18"/>
    <w:rsid w:val="0033485D"/>
    <w:rsid w:val="003446E5"/>
    <w:rsid w:val="003471EC"/>
    <w:rsid w:val="00371D4B"/>
    <w:rsid w:val="003812C3"/>
    <w:rsid w:val="003902ED"/>
    <w:rsid w:val="00390C62"/>
    <w:rsid w:val="00392761"/>
    <w:rsid w:val="003A3CC8"/>
    <w:rsid w:val="003A3D61"/>
    <w:rsid w:val="003C71E7"/>
    <w:rsid w:val="003D3B88"/>
    <w:rsid w:val="003D753A"/>
    <w:rsid w:val="00415636"/>
    <w:rsid w:val="00421B70"/>
    <w:rsid w:val="0042284C"/>
    <w:rsid w:val="004236EC"/>
    <w:rsid w:val="00430CB3"/>
    <w:rsid w:val="004467BD"/>
    <w:rsid w:val="00453C2F"/>
    <w:rsid w:val="004709C2"/>
    <w:rsid w:val="00474B85"/>
    <w:rsid w:val="00482F41"/>
    <w:rsid w:val="00483525"/>
    <w:rsid w:val="004917BF"/>
    <w:rsid w:val="004B0B79"/>
    <w:rsid w:val="004B23A5"/>
    <w:rsid w:val="004B240C"/>
    <w:rsid w:val="004C0553"/>
    <w:rsid w:val="004D169C"/>
    <w:rsid w:val="004E579A"/>
    <w:rsid w:val="004F5E7D"/>
    <w:rsid w:val="004F6837"/>
    <w:rsid w:val="00510BAB"/>
    <w:rsid w:val="005129B6"/>
    <w:rsid w:val="00514CA9"/>
    <w:rsid w:val="005351DF"/>
    <w:rsid w:val="0059068B"/>
    <w:rsid w:val="005A0A89"/>
    <w:rsid w:val="005A4E2B"/>
    <w:rsid w:val="005A604C"/>
    <w:rsid w:val="005E6DE2"/>
    <w:rsid w:val="005F0E74"/>
    <w:rsid w:val="00600F3D"/>
    <w:rsid w:val="006055B5"/>
    <w:rsid w:val="0061420E"/>
    <w:rsid w:val="0063707A"/>
    <w:rsid w:val="006418A9"/>
    <w:rsid w:val="00666D0E"/>
    <w:rsid w:val="0067193A"/>
    <w:rsid w:val="006901E7"/>
    <w:rsid w:val="00693579"/>
    <w:rsid w:val="006C4A94"/>
    <w:rsid w:val="00700389"/>
    <w:rsid w:val="00701543"/>
    <w:rsid w:val="007023C7"/>
    <w:rsid w:val="00712467"/>
    <w:rsid w:val="00727AE1"/>
    <w:rsid w:val="00754595"/>
    <w:rsid w:val="007547A5"/>
    <w:rsid w:val="00773B9B"/>
    <w:rsid w:val="00774540"/>
    <w:rsid w:val="0077638C"/>
    <w:rsid w:val="00776954"/>
    <w:rsid w:val="007823DC"/>
    <w:rsid w:val="007A731F"/>
    <w:rsid w:val="007C3648"/>
    <w:rsid w:val="007D759F"/>
    <w:rsid w:val="00807D6D"/>
    <w:rsid w:val="00822A13"/>
    <w:rsid w:val="0084084C"/>
    <w:rsid w:val="008626AC"/>
    <w:rsid w:val="0088282E"/>
    <w:rsid w:val="00885A82"/>
    <w:rsid w:val="008C1A3F"/>
    <w:rsid w:val="008D7BC5"/>
    <w:rsid w:val="008E5BC9"/>
    <w:rsid w:val="008E76D7"/>
    <w:rsid w:val="009204DE"/>
    <w:rsid w:val="009376CB"/>
    <w:rsid w:val="00952425"/>
    <w:rsid w:val="009650C3"/>
    <w:rsid w:val="00977F59"/>
    <w:rsid w:val="0098423E"/>
    <w:rsid w:val="00992B8D"/>
    <w:rsid w:val="009A2B2B"/>
    <w:rsid w:val="009A3C32"/>
    <w:rsid w:val="009A526F"/>
    <w:rsid w:val="009A7FBB"/>
    <w:rsid w:val="009B294D"/>
    <w:rsid w:val="009B3CD4"/>
    <w:rsid w:val="009B6129"/>
    <w:rsid w:val="009C6C8E"/>
    <w:rsid w:val="009D3747"/>
    <w:rsid w:val="009E1C76"/>
    <w:rsid w:val="009E223F"/>
    <w:rsid w:val="009E74AF"/>
    <w:rsid w:val="00A00744"/>
    <w:rsid w:val="00A36A9D"/>
    <w:rsid w:val="00A52122"/>
    <w:rsid w:val="00A532E0"/>
    <w:rsid w:val="00A53C04"/>
    <w:rsid w:val="00A72502"/>
    <w:rsid w:val="00A834D4"/>
    <w:rsid w:val="00A9477A"/>
    <w:rsid w:val="00AA3562"/>
    <w:rsid w:val="00AD07EC"/>
    <w:rsid w:val="00B037F5"/>
    <w:rsid w:val="00B110ED"/>
    <w:rsid w:val="00B33ED8"/>
    <w:rsid w:val="00B3749A"/>
    <w:rsid w:val="00B375D7"/>
    <w:rsid w:val="00B47789"/>
    <w:rsid w:val="00B516B4"/>
    <w:rsid w:val="00B801A3"/>
    <w:rsid w:val="00B90097"/>
    <w:rsid w:val="00B93224"/>
    <w:rsid w:val="00B97BF1"/>
    <w:rsid w:val="00BB3A67"/>
    <w:rsid w:val="00BD0BCD"/>
    <w:rsid w:val="00BE1A4A"/>
    <w:rsid w:val="00C02E70"/>
    <w:rsid w:val="00C07C6F"/>
    <w:rsid w:val="00C1200F"/>
    <w:rsid w:val="00C22CBC"/>
    <w:rsid w:val="00C34D62"/>
    <w:rsid w:val="00C36B30"/>
    <w:rsid w:val="00C37513"/>
    <w:rsid w:val="00C47BD3"/>
    <w:rsid w:val="00C55F05"/>
    <w:rsid w:val="00C65895"/>
    <w:rsid w:val="00C87C4E"/>
    <w:rsid w:val="00C9676B"/>
    <w:rsid w:val="00C97AE1"/>
    <w:rsid w:val="00CC07D5"/>
    <w:rsid w:val="00CC6FD5"/>
    <w:rsid w:val="00CD2AAB"/>
    <w:rsid w:val="00CE402D"/>
    <w:rsid w:val="00CF0426"/>
    <w:rsid w:val="00CF254A"/>
    <w:rsid w:val="00D02691"/>
    <w:rsid w:val="00D0602F"/>
    <w:rsid w:val="00D1533B"/>
    <w:rsid w:val="00D235C8"/>
    <w:rsid w:val="00D3385D"/>
    <w:rsid w:val="00D3470A"/>
    <w:rsid w:val="00D45A05"/>
    <w:rsid w:val="00D61627"/>
    <w:rsid w:val="00D62C35"/>
    <w:rsid w:val="00D808B0"/>
    <w:rsid w:val="00D86117"/>
    <w:rsid w:val="00DA7BEB"/>
    <w:rsid w:val="00E11D28"/>
    <w:rsid w:val="00E15D9A"/>
    <w:rsid w:val="00E220D1"/>
    <w:rsid w:val="00E27EE4"/>
    <w:rsid w:val="00E318C4"/>
    <w:rsid w:val="00E4718F"/>
    <w:rsid w:val="00E47DB9"/>
    <w:rsid w:val="00E53261"/>
    <w:rsid w:val="00E65552"/>
    <w:rsid w:val="00EA1088"/>
    <w:rsid w:val="00EA6A4C"/>
    <w:rsid w:val="00EB1195"/>
    <w:rsid w:val="00EB53F1"/>
    <w:rsid w:val="00EC17C9"/>
    <w:rsid w:val="00EC4B7A"/>
    <w:rsid w:val="00ED566A"/>
    <w:rsid w:val="00EE249E"/>
    <w:rsid w:val="00EF0091"/>
    <w:rsid w:val="00EF24A1"/>
    <w:rsid w:val="00F07B3C"/>
    <w:rsid w:val="00F22366"/>
    <w:rsid w:val="00F223D7"/>
    <w:rsid w:val="00F32A5F"/>
    <w:rsid w:val="00F4284C"/>
    <w:rsid w:val="00F4712B"/>
    <w:rsid w:val="00F52526"/>
    <w:rsid w:val="00F601EE"/>
    <w:rsid w:val="00F63B6F"/>
    <w:rsid w:val="00F72C41"/>
    <w:rsid w:val="00F7549D"/>
    <w:rsid w:val="00F854CE"/>
    <w:rsid w:val="00F87E72"/>
    <w:rsid w:val="00FB036C"/>
    <w:rsid w:val="00FB058D"/>
    <w:rsid w:val="00FB4A45"/>
    <w:rsid w:val="00FB56EC"/>
    <w:rsid w:val="00FB5CB9"/>
    <w:rsid w:val="00FB7635"/>
    <w:rsid w:val="00FC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paragraph" w:styleId="Revision">
    <w:name w:val="Revision"/>
    <w:hidden/>
    <w:uiPriority w:val="99"/>
    <w:semiHidden/>
    <w:rsid w:val="00214612"/>
    <w:rPr>
      <w:sz w:val="24"/>
      <w:szCs w:val="24"/>
    </w:rPr>
  </w:style>
  <w:style w:type="character" w:styleId="Strong">
    <w:name w:val="Strong"/>
    <w:uiPriority w:val="22"/>
    <w:qFormat/>
    <w:rsid w:val="003D7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067">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698702158">
      <w:bodyDiv w:val="1"/>
      <w:marLeft w:val="0"/>
      <w:marRight w:val="0"/>
      <w:marTop w:val="0"/>
      <w:marBottom w:val="0"/>
      <w:divBdr>
        <w:top w:val="none" w:sz="0" w:space="0" w:color="auto"/>
        <w:left w:val="none" w:sz="0" w:space="0" w:color="auto"/>
        <w:bottom w:val="none" w:sz="0" w:space="0" w:color="auto"/>
        <w:right w:val="none" w:sz="0" w:space="0" w:color="auto"/>
      </w:divBdr>
    </w:div>
    <w:div w:id="17822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fpub.epa.gov/giwiz/disinfectants/index.cfm" TargetMode="External"/><Relationship Id="rId18" Type="http://schemas.openxmlformats.org/officeDocument/2006/relationships/hyperlink" Target="https://tide.com/en-us/shop/type/fabric-care/tide-antibacterial-fabric-spra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fpub.epa.gov/giwiz/disinfectants/index.cfm" TargetMode="External"/><Relationship Id="rId17" Type="http://schemas.openxmlformats.org/officeDocument/2006/relationships/hyperlink" Target="https://www.amazon.com/Personal-Protective-Equipment/b?node=486555011" TargetMode="External"/><Relationship Id="rId2" Type="http://schemas.openxmlformats.org/officeDocument/2006/relationships/numbering" Target="numbering.xml"/><Relationship Id="rId16" Type="http://schemas.openxmlformats.org/officeDocument/2006/relationships/hyperlink" Target="https://www.grainger.com/content/ppe-safe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giwiz/disinfectants/index.cfm" TargetMode="External"/><Relationship Id="rId5" Type="http://schemas.openxmlformats.org/officeDocument/2006/relationships/webSettings" Target="webSettings.xml"/><Relationship Id="rId15" Type="http://schemas.openxmlformats.org/officeDocument/2006/relationships/hyperlink" Target="https://www.cdc.gov/niosh/ppe/" TargetMode="External"/><Relationship Id="rId23" Type="http://schemas.openxmlformats.org/officeDocument/2006/relationships/theme" Target="theme/theme1.xml"/><Relationship Id="rId10" Type="http://schemas.openxmlformats.org/officeDocument/2006/relationships/hyperlink" Target="http://www.crconsulting.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SLTC/personalprotectiveequi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86AF-E1E8-40FE-BE7C-25197B0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4</cp:revision>
  <cp:lastPrinted>2012-09-26T20:59:00Z</cp:lastPrinted>
  <dcterms:created xsi:type="dcterms:W3CDTF">2020-08-13T05:18:00Z</dcterms:created>
  <dcterms:modified xsi:type="dcterms:W3CDTF">2020-08-13T05:21:00Z</dcterms:modified>
</cp:coreProperties>
</file>